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5556" w14:textId="77777777" w:rsidR="00D7430D" w:rsidRPr="00800D48" w:rsidRDefault="00D7430D" w:rsidP="00D7430D">
      <w:pPr>
        <w:spacing w:after="0" w:line="240" w:lineRule="auto"/>
        <w:jc w:val="both"/>
        <w:rPr>
          <w:b/>
          <w:sz w:val="24"/>
          <w:szCs w:val="24"/>
        </w:rPr>
      </w:pPr>
      <w:r w:rsidRPr="00800D48">
        <w:rPr>
          <w:b/>
          <w:sz w:val="24"/>
          <w:szCs w:val="24"/>
          <w:highlight w:val="yellow"/>
          <w:u w:val="single"/>
        </w:rPr>
        <w:t>Legenda de cores</w:t>
      </w:r>
      <w:r w:rsidRPr="00800D48">
        <w:rPr>
          <w:b/>
          <w:sz w:val="24"/>
          <w:szCs w:val="24"/>
          <w:highlight w:val="yellow"/>
        </w:rPr>
        <w:t>:</w:t>
      </w:r>
      <w:r w:rsidRPr="00800D48">
        <w:rPr>
          <w:b/>
          <w:sz w:val="24"/>
          <w:szCs w:val="24"/>
        </w:rPr>
        <w:t xml:space="preserve"> </w:t>
      </w:r>
    </w:p>
    <w:p w14:paraId="080CA115" w14:textId="77777777" w:rsidR="00D7430D" w:rsidRPr="00800D48" w:rsidRDefault="00D7430D" w:rsidP="00D7430D">
      <w:pPr>
        <w:spacing w:after="0" w:line="240" w:lineRule="auto"/>
        <w:jc w:val="both"/>
        <w:rPr>
          <w:i/>
          <w:sz w:val="24"/>
          <w:szCs w:val="24"/>
        </w:rPr>
      </w:pPr>
      <w:r w:rsidRPr="00800D48">
        <w:rPr>
          <w:i/>
          <w:sz w:val="24"/>
          <w:szCs w:val="24"/>
          <w:highlight w:val="yellow"/>
        </w:rPr>
        <w:t>AMARELO</w:t>
      </w:r>
      <w:r w:rsidRPr="00800D48">
        <w:rPr>
          <w:i/>
          <w:sz w:val="24"/>
          <w:szCs w:val="24"/>
        </w:rPr>
        <w:t xml:space="preserve"> – Instruções que devem ser excluídas após a elaboração do TR. </w:t>
      </w:r>
    </w:p>
    <w:p w14:paraId="678C5820" w14:textId="77777777" w:rsidR="00D7430D" w:rsidRPr="00800D48" w:rsidRDefault="00D7430D" w:rsidP="00D7430D">
      <w:pPr>
        <w:spacing w:after="0" w:line="240" w:lineRule="auto"/>
        <w:jc w:val="both"/>
        <w:rPr>
          <w:rFonts w:ascii="Calibri" w:eastAsia="Calibri" w:hAnsi="Calibri" w:cs="Calibri"/>
          <w:i/>
          <w:sz w:val="24"/>
          <w:szCs w:val="24"/>
        </w:rPr>
      </w:pPr>
      <w:r w:rsidRPr="00800D48">
        <w:rPr>
          <w:i/>
          <w:color w:val="FF0000"/>
          <w:sz w:val="24"/>
          <w:szCs w:val="24"/>
        </w:rPr>
        <w:t xml:space="preserve">TEXTO EM VERMELHO </w:t>
      </w:r>
      <w:r w:rsidRPr="00800D48">
        <w:rPr>
          <w:i/>
          <w:sz w:val="24"/>
          <w:szCs w:val="24"/>
        </w:rPr>
        <w:t xml:space="preserve">– deverá ser </w:t>
      </w:r>
      <w:r>
        <w:rPr>
          <w:i/>
          <w:sz w:val="24"/>
          <w:szCs w:val="24"/>
        </w:rPr>
        <w:t>editado</w:t>
      </w:r>
      <w:r w:rsidRPr="00800D48">
        <w:rPr>
          <w:i/>
          <w:sz w:val="24"/>
          <w:szCs w:val="24"/>
        </w:rPr>
        <w:t xml:space="preserve"> de acordo com o objeto </w:t>
      </w:r>
      <w:r w:rsidRPr="00800D48">
        <w:rPr>
          <w:rFonts w:ascii="Calibri" w:eastAsia="Calibri" w:hAnsi="Calibri" w:cs="Calibri"/>
          <w:i/>
          <w:sz w:val="24"/>
          <w:szCs w:val="24"/>
        </w:rPr>
        <w:t>do TR</w:t>
      </w:r>
      <w:r>
        <w:rPr>
          <w:rFonts w:ascii="Calibri" w:eastAsia="Calibri" w:hAnsi="Calibri" w:cs="Calibri"/>
          <w:i/>
          <w:sz w:val="24"/>
          <w:szCs w:val="24"/>
        </w:rPr>
        <w:t>, alterar a cor vermelha para preto o que tiver sido editado e excluir as demais observações na cor vermelha.</w:t>
      </w:r>
    </w:p>
    <w:p w14:paraId="3723F4B5" w14:textId="77777777" w:rsidR="00C423DC" w:rsidRPr="00470918" w:rsidRDefault="00C423DC" w:rsidP="006B72A6">
      <w:pPr>
        <w:spacing w:after="0" w:line="240" w:lineRule="auto"/>
        <w:jc w:val="both"/>
        <w:rPr>
          <w:rFonts w:cstheme="minorHAnsi"/>
          <w:b/>
          <w:i/>
          <w:color w:val="FF0000"/>
          <w:sz w:val="24"/>
          <w:szCs w:val="24"/>
          <w:highlight w:val="yellow"/>
        </w:rPr>
      </w:pPr>
    </w:p>
    <w:p w14:paraId="0BB79432" w14:textId="77777777" w:rsidR="00B836B9" w:rsidRPr="00800D48" w:rsidRDefault="00B836B9" w:rsidP="00B836B9">
      <w:pPr>
        <w:spacing w:after="0" w:line="240" w:lineRule="auto"/>
        <w:jc w:val="both"/>
        <w:rPr>
          <w:rFonts w:cstheme="minorHAnsi"/>
          <w:b/>
          <w:sz w:val="24"/>
          <w:szCs w:val="24"/>
          <w:highlight w:val="yellow"/>
          <w:u w:val="single"/>
        </w:rPr>
      </w:pPr>
      <w:r w:rsidRPr="00800D48">
        <w:rPr>
          <w:rFonts w:cstheme="minorHAnsi"/>
          <w:b/>
          <w:sz w:val="24"/>
          <w:szCs w:val="24"/>
          <w:highlight w:val="yellow"/>
          <w:u w:val="single"/>
        </w:rPr>
        <w:t>INSTRUÇÕES OBRIGA</w:t>
      </w:r>
      <w:r>
        <w:rPr>
          <w:rFonts w:cstheme="minorHAnsi"/>
          <w:b/>
          <w:sz w:val="24"/>
          <w:szCs w:val="24"/>
          <w:highlight w:val="yellow"/>
          <w:u w:val="single"/>
        </w:rPr>
        <w:t>T</w:t>
      </w:r>
      <w:r w:rsidRPr="00800D48">
        <w:rPr>
          <w:rFonts w:cstheme="minorHAnsi"/>
          <w:b/>
          <w:sz w:val="24"/>
          <w:szCs w:val="24"/>
          <w:highlight w:val="yellow"/>
          <w:u w:val="single"/>
        </w:rPr>
        <w:t>ÓRIAS A SEREM SEGUIDAS:</w:t>
      </w:r>
    </w:p>
    <w:p w14:paraId="1CBCE7C8" w14:textId="77777777" w:rsidR="00B836B9" w:rsidRPr="0082413D" w:rsidRDefault="00B836B9" w:rsidP="00B836B9">
      <w:pPr>
        <w:spacing w:after="0" w:line="240" w:lineRule="auto"/>
        <w:jc w:val="both"/>
        <w:rPr>
          <w:rFonts w:cstheme="minorHAnsi"/>
          <w:i/>
          <w:sz w:val="24"/>
          <w:szCs w:val="24"/>
          <w:highlight w:val="yellow"/>
        </w:rPr>
      </w:pPr>
      <w:r>
        <w:rPr>
          <w:rFonts w:cstheme="minorHAnsi"/>
          <w:b/>
          <w:i/>
          <w:sz w:val="24"/>
          <w:szCs w:val="24"/>
          <w:highlight w:val="yellow"/>
        </w:rPr>
        <w:t>1</w:t>
      </w:r>
      <w:r w:rsidRPr="00041835">
        <w:rPr>
          <w:rFonts w:cstheme="minorHAnsi"/>
          <w:b/>
          <w:i/>
          <w:sz w:val="24"/>
          <w:szCs w:val="24"/>
          <w:highlight w:val="yellow"/>
        </w:rPr>
        <w:t xml:space="preserve">. </w:t>
      </w:r>
      <w:r w:rsidRPr="00041835">
        <w:rPr>
          <w:rFonts w:cstheme="minorHAnsi"/>
          <w:i/>
          <w:sz w:val="24"/>
          <w:szCs w:val="24"/>
          <w:highlight w:val="yellow"/>
        </w:rPr>
        <w:t>Os textos escritos na cor preta devem permanecer inalterados e não deverão ser acrescidos de subitens</w:t>
      </w:r>
      <w:r w:rsidRPr="0082413D">
        <w:rPr>
          <w:rFonts w:cstheme="minorHAnsi"/>
          <w:i/>
          <w:sz w:val="24"/>
          <w:szCs w:val="24"/>
          <w:highlight w:val="yellow"/>
        </w:rPr>
        <w:t>, salvo se prevista essa possibilidade.</w:t>
      </w:r>
      <w:bookmarkStart w:id="0" w:name="_GoBack"/>
      <w:bookmarkEnd w:id="0"/>
    </w:p>
    <w:p w14:paraId="16149E2E" w14:textId="77777777" w:rsidR="00B836B9" w:rsidRPr="0082413D" w:rsidRDefault="00B836B9" w:rsidP="00B836B9">
      <w:pPr>
        <w:spacing w:after="0" w:line="240" w:lineRule="auto"/>
        <w:jc w:val="both"/>
        <w:rPr>
          <w:rFonts w:cstheme="minorHAnsi"/>
          <w:b/>
          <w:i/>
          <w:sz w:val="24"/>
          <w:szCs w:val="24"/>
          <w:highlight w:val="yellow"/>
        </w:rPr>
      </w:pPr>
      <w:r w:rsidRPr="0082413D">
        <w:rPr>
          <w:rFonts w:cstheme="minorHAnsi"/>
          <w:b/>
          <w:i/>
          <w:sz w:val="24"/>
          <w:szCs w:val="24"/>
          <w:highlight w:val="yellow"/>
        </w:rPr>
        <w:t>2. Para os itens com previsão de “aplica / não se aplica”:</w:t>
      </w:r>
    </w:p>
    <w:p w14:paraId="3004F8DE" w14:textId="77777777" w:rsidR="00B836B9" w:rsidRPr="0082413D" w:rsidRDefault="00B836B9" w:rsidP="00B836B9">
      <w:pPr>
        <w:spacing w:after="0" w:line="240" w:lineRule="auto"/>
        <w:jc w:val="both"/>
        <w:rPr>
          <w:rFonts w:cstheme="minorHAnsi"/>
          <w:i/>
          <w:sz w:val="24"/>
          <w:szCs w:val="24"/>
          <w:highlight w:val="yellow"/>
        </w:rPr>
      </w:pPr>
      <w:r w:rsidRPr="0082413D">
        <w:rPr>
          <w:rFonts w:cstheme="minorHAnsi"/>
          <w:i/>
          <w:sz w:val="24"/>
          <w:szCs w:val="24"/>
          <w:highlight w:val="yellow"/>
        </w:rPr>
        <w:t>2.1 Caso a opção marcada seja “aplica”, todo o conteúdo deverá ser mantido, com as adequações apenas nos textos marcados em vermelho.</w:t>
      </w:r>
    </w:p>
    <w:p w14:paraId="49CC324B" w14:textId="77777777" w:rsidR="00B836B9" w:rsidRPr="0082413D" w:rsidRDefault="00B836B9" w:rsidP="00B836B9">
      <w:pPr>
        <w:spacing w:after="0" w:line="240" w:lineRule="auto"/>
        <w:jc w:val="both"/>
        <w:rPr>
          <w:rFonts w:cstheme="minorHAnsi"/>
          <w:i/>
          <w:sz w:val="24"/>
          <w:szCs w:val="24"/>
          <w:highlight w:val="yellow"/>
        </w:rPr>
      </w:pPr>
      <w:r w:rsidRPr="0082413D">
        <w:rPr>
          <w:rFonts w:cstheme="minorHAnsi"/>
          <w:i/>
          <w:sz w:val="24"/>
          <w:szCs w:val="24"/>
          <w:highlight w:val="yellow"/>
        </w:rPr>
        <w:t xml:space="preserve">2.2 Caso a opção marcada seja “não se aplica”, deverá ser mantido o título do item, com a referida marcação, contudo os subitens deverão ser suprimidos. </w:t>
      </w:r>
    </w:p>
    <w:p w14:paraId="39B23253" w14:textId="77777777" w:rsidR="00B836B9" w:rsidRPr="00FE15A3" w:rsidRDefault="00B836B9" w:rsidP="00B836B9">
      <w:pPr>
        <w:spacing w:after="0" w:line="240" w:lineRule="auto"/>
        <w:jc w:val="both"/>
        <w:rPr>
          <w:rFonts w:cstheme="minorHAnsi"/>
          <w:b/>
          <w:i/>
          <w:sz w:val="24"/>
          <w:szCs w:val="24"/>
          <w:highlight w:val="yellow"/>
        </w:rPr>
      </w:pPr>
      <w:r>
        <w:rPr>
          <w:rFonts w:cstheme="minorHAnsi"/>
          <w:b/>
          <w:i/>
          <w:sz w:val="24"/>
          <w:szCs w:val="24"/>
          <w:highlight w:val="yellow"/>
        </w:rPr>
        <w:t>3</w:t>
      </w:r>
      <w:r w:rsidRPr="00FE15A3">
        <w:rPr>
          <w:rFonts w:cstheme="minorHAnsi"/>
          <w:b/>
          <w:i/>
          <w:sz w:val="24"/>
          <w:szCs w:val="24"/>
          <w:highlight w:val="yellow"/>
        </w:rPr>
        <w:t>. A formatação dever ser:</w:t>
      </w:r>
    </w:p>
    <w:p w14:paraId="04417425" w14:textId="77777777"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Fonte: calibri</w:t>
      </w:r>
    </w:p>
    <w:p w14:paraId="5E1168AF" w14:textId="56F5CA39"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Tamanho: 1</w:t>
      </w:r>
      <w:r w:rsidR="006F1935">
        <w:rPr>
          <w:rFonts w:cstheme="minorHAnsi"/>
          <w:i/>
          <w:sz w:val="24"/>
          <w:szCs w:val="24"/>
          <w:highlight w:val="yellow"/>
        </w:rPr>
        <w:t>1</w:t>
      </w:r>
    </w:p>
    <w:p w14:paraId="5CE9F915" w14:textId="77777777" w:rsidR="00B836B9" w:rsidRDefault="00B836B9" w:rsidP="00B836B9">
      <w:pPr>
        <w:spacing w:after="0" w:line="240" w:lineRule="auto"/>
        <w:jc w:val="both"/>
        <w:rPr>
          <w:rFonts w:cstheme="minorHAnsi"/>
          <w:i/>
          <w:sz w:val="24"/>
          <w:szCs w:val="24"/>
          <w:highlight w:val="yellow"/>
        </w:rPr>
      </w:pPr>
      <w:r>
        <w:rPr>
          <w:rFonts w:cstheme="minorHAnsi"/>
          <w:i/>
          <w:sz w:val="24"/>
          <w:szCs w:val="24"/>
          <w:highlight w:val="yellow"/>
        </w:rPr>
        <w:t>- Espaçamento: antes: 0 pt depois: 0 pt</w:t>
      </w:r>
    </w:p>
    <w:p w14:paraId="17058FF8" w14:textId="77777777" w:rsidR="00B836B9" w:rsidRPr="00041835" w:rsidRDefault="00B836B9" w:rsidP="00B836B9">
      <w:pPr>
        <w:spacing w:after="0" w:line="240" w:lineRule="auto"/>
        <w:jc w:val="both"/>
        <w:rPr>
          <w:rFonts w:cstheme="minorHAnsi"/>
          <w:i/>
          <w:sz w:val="24"/>
          <w:szCs w:val="24"/>
          <w:highlight w:val="yellow"/>
        </w:rPr>
      </w:pPr>
      <w:r>
        <w:rPr>
          <w:rFonts w:cstheme="minorHAnsi"/>
          <w:i/>
          <w:sz w:val="24"/>
          <w:szCs w:val="24"/>
          <w:highlight w:val="yellow"/>
        </w:rPr>
        <w:t>- Entre linhas: simples</w:t>
      </w:r>
    </w:p>
    <w:p w14:paraId="4B70E1CD" w14:textId="77777777" w:rsidR="00B836B9" w:rsidRPr="00FE15A3" w:rsidRDefault="00B836B9" w:rsidP="00B836B9">
      <w:pPr>
        <w:spacing w:after="0" w:line="240" w:lineRule="auto"/>
        <w:jc w:val="both"/>
        <w:rPr>
          <w:rFonts w:cstheme="minorHAnsi"/>
          <w:b/>
          <w:i/>
          <w:sz w:val="24"/>
          <w:szCs w:val="24"/>
          <w:highlight w:val="yellow"/>
        </w:rPr>
      </w:pPr>
      <w:r>
        <w:rPr>
          <w:rFonts w:cstheme="minorHAnsi"/>
          <w:b/>
          <w:i/>
          <w:sz w:val="24"/>
          <w:szCs w:val="24"/>
          <w:highlight w:val="yellow"/>
        </w:rPr>
        <w:t>4</w:t>
      </w:r>
      <w:r w:rsidRPr="00FE15A3">
        <w:rPr>
          <w:rFonts w:cstheme="minorHAnsi"/>
          <w:b/>
          <w:i/>
          <w:sz w:val="24"/>
          <w:szCs w:val="24"/>
          <w:highlight w:val="yellow"/>
        </w:rPr>
        <w:t xml:space="preserve">. Cada parágrafo escrito deve </w:t>
      </w:r>
      <w:r>
        <w:rPr>
          <w:rFonts w:cstheme="minorHAnsi"/>
          <w:b/>
          <w:i/>
          <w:sz w:val="24"/>
          <w:szCs w:val="24"/>
          <w:highlight w:val="yellow"/>
        </w:rPr>
        <w:t>ser numerado.</w:t>
      </w:r>
    </w:p>
    <w:p w14:paraId="18A0791D" w14:textId="77777777" w:rsidR="00A06694" w:rsidRPr="00470918" w:rsidRDefault="00A06694" w:rsidP="006B72A6">
      <w:pPr>
        <w:spacing w:after="0" w:line="240" w:lineRule="auto"/>
        <w:jc w:val="both"/>
        <w:rPr>
          <w:rFonts w:cstheme="minorHAnsi"/>
          <w:i/>
          <w:sz w:val="24"/>
          <w:szCs w:val="24"/>
          <w:highlight w:val="yellow"/>
        </w:rPr>
      </w:pPr>
    </w:p>
    <w:p w14:paraId="5A664E36" w14:textId="3C2787C8" w:rsidR="00643BCB" w:rsidRPr="00803C12" w:rsidRDefault="00A32993" w:rsidP="006B72A6">
      <w:pPr>
        <w:spacing w:after="0" w:line="240" w:lineRule="auto"/>
        <w:jc w:val="both"/>
        <w:rPr>
          <w:rFonts w:cstheme="minorHAnsi"/>
          <w:sz w:val="24"/>
          <w:szCs w:val="24"/>
        </w:rPr>
      </w:pPr>
      <w:r w:rsidRPr="00803C12">
        <w:rPr>
          <w:rFonts w:cstheme="minorHAnsi"/>
          <w:b/>
          <w:sz w:val="24"/>
          <w:szCs w:val="24"/>
        </w:rPr>
        <w:t xml:space="preserve">1. </w:t>
      </w:r>
      <w:r w:rsidR="003E04EF">
        <w:rPr>
          <w:rFonts w:cstheme="minorHAnsi"/>
          <w:b/>
          <w:sz w:val="24"/>
          <w:szCs w:val="24"/>
        </w:rPr>
        <w:t>DESCRIÇÃO DO OBJETO</w:t>
      </w:r>
    </w:p>
    <w:p w14:paraId="3A5F41ED" w14:textId="2BC10852" w:rsidR="00A32993" w:rsidRDefault="00803C12" w:rsidP="006B72A6">
      <w:pPr>
        <w:spacing w:after="0" w:line="240" w:lineRule="auto"/>
        <w:contextualSpacing/>
        <w:jc w:val="both"/>
        <w:rPr>
          <w:rFonts w:cstheme="minorHAnsi"/>
          <w:i/>
          <w:color w:val="FF0000"/>
          <w:sz w:val="24"/>
          <w:szCs w:val="24"/>
        </w:rPr>
      </w:pPr>
      <w:r w:rsidRPr="00041835">
        <w:rPr>
          <w:sz w:val="24"/>
          <w:szCs w:val="24"/>
        </w:rPr>
        <w:t>1.1 O presente Termo de Referência tem por objeto</w:t>
      </w:r>
      <w:r w:rsidRPr="00041835">
        <w:rPr>
          <w:rFonts w:cstheme="minorHAnsi"/>
          <w:i/>
          <w:sz w:val="24"/>
          <w:szCs w:val="24"/>
        </w:rPr>
        <w:t xml:space="preserve"> </w:t>
      </w:r>
      <w:r w:rsidRPr="00803C12">
        <w:rPr>
          <w:rFonts w:cstheme="minorHAnsi"/>
          <w:i/>
          <w:color w:val="FF0000"/>
          <w:sz w:val="24"/>
          <w:szCs w:val="24"/>
        </w:rPr>
        <w:t>(f</w:t>
      </w:r>
      <w:r w:rsidR="009C303A" w:rsidRPr="00803C12">
        <w:rPr>
          <w:rFonts w:cstheme="minorHAnsi"/>
          <w:i/>
          <w:color w:val="FF0000"/>
          <w:sz w:val="24"/>
          <w:szCs w:val="24"/>
        </w:rPr>
        <w:t xml:space="preserve">azer uma </w:t>
      </w:r>
      <w:r w:rsidR="005905AE" w:rsidRPr="00803C12">
        <w:rPr>
          <w:rFonts w:cstheme="minorHAnsi"/>
          <w:i/>
          <w:color w:val="FF0000"/>
          <w:sz w:val="24"/>
          <w:szCs w:val="24"/>
        </w:rPr>
        <w:t>descrição sucinta do objeto. A i</w:t>
      </w:r>
      <w:r w:rsidR="009C303A" w:rsidRPr="00803C12">
        <w:rPr>
          <w:rFonts w:cstheme="minorHAnsi"/>
          <w:i/>
          <w:color w:val="FF0000"/>
          <w:sz w:val="24"/>
          <w:szCs w:val="24"/>
        </w:rPr>
        <w:t>ndicação do objeto deve ser feita de forma precisa, suficiente e clara, de modo a não frustrar o caráter competitivo da licitação</w:t>
      </w:r>
      <w:r w:rsidR="00E64BF2">
        <w:rPr>
          <w:rFonts w:cstheme="minorHAnsi"/>
          <w:i/>
          <w:color w:val="FF0000"/>
          <w:sz w:val="24"/>
          <w:szCs w:val="24"/>
        </w:rPr>
        <w:t>.</w:t>
      </w:r>
      <w:r w:rsidRPr="00803C12">
        <w:rPr>
          <w:rFonts w:cstheme="minorHAnsi"/>
          <w:i/>
          <w:color w:val="FF0000"/>
          <w:sz w:val="24"/>
          <w:szCs w:val="24"/>
        </w:rPr>
        <w:t>)</w:t>
      </w:r>
    </w:p>
    <w:p w14:paraId="20447567" w14:textId="77777777" w:rsidR="00531000" w:rsidRDefault="00531000" w:rsidP="00531000">
      <w:pPr>
        <w:pStyle w:val="PargrafodaLista"/>
        <w:spacing w:after="0" w:line="240" w:lineRule="auto"/>
        <w:ind w:left="360"/>
        <w:jc w:val="both"/>
        <w:rPr>
          <w:rFonts w:cstheme="minorHAnsi"/>
          <w:b/>
          <w:sz w:val="24"/>
          <w:szCs w:val="24"/>
        </w:rPr>
      </w:pPr>
    </w:p>
    <w:p w14:paraId="7D58C2B0" w14:textId="77777777" w:rsidR="00531000" w:rsidRPr="008903C9" w:rsidRDefault="00531000" w:rsidP="00531000">
      <w:pPr>
        <w:pStyle w:val="PargrafodaLista"/>
        <w:spacing w:after="0" w:line="240" w:lineRule="auto"/>
        <w:ind w:left="360"/>
        <w:jc w:val="both"/>
        <w:rPr>
          <w:rFonts w:cstheme="minorHAnsi"/>
          <w:b/>
          <w:sz w:val="24"/>
          <w:szCs w:val="24"/>
        </w:rPr>
      </w:pPr>
      <w:r>
        <w:rPr>
          <w:rFonts w:cstheme="minorHAnsi"/>
          <w:b/>
          <w:sz w:val="24"/>
          <w:szCs w:val="24"/>
        </w:rPr>
        <w:t>Lote 001</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992"/>
        <w:gridCol w:w="992"/>
        <w:gridCol w:w="1276"/>
        <w:gridCol w:w="1276"/>
      </w:tblGrid>
      <w:tr w:rsidR="00531000" w:rsidRPr="007F67C8" w14:paraId="076F6492" w14:textId="77777777" w:rsidTr="0039380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1DBB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6C60A"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16D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81329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DESCRIÇÃO DO PRODUTO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D984D"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UNIDADE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8A194"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QTD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BA24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5C3D4CD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9C62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0FF364D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TOTAL</w:t>
            </w:r>
          </w:p>
        </w:tc>
      </w:tr>
      <w:tr w:rsidR="00531000" w:rsidRPr="00477F1B" w14:paraId="1F2D26CF" w14:textId="77777777" w:rsidTr="00B4622F">
        <w:trPr>
          <w:trHeight w:val="1218"/>
          <w:jc w:val="center"/>
        </w:trPr>
        <w:tc>
          <w:tcPr>
            <w:tcW w:w="704" w:type="dxa"/>
            <w:tcBorders>
              <w:top w:val="single" w:sz="4" w:space="0" w:color="auto"/>
              <w:left w:val="single" w:sz="4" w:space="0" w:color="auto"/>
              <w:bottom w:val="single" w:sz="4" w:space="0" w:color="auto"/>
              <w:right w:val="single" w:sz="4" w:space="0" w:color="auto"/>
            </w:tcBorders>
            <w:vAlign w:val="center"/>
          </w:tcPr>
          <w:p w14:paraId="5771E2D2" w14:textId="77777777" w:rsidR="00531000" w:rsidRPr="00477F1B" w:rsidRDefault="00531000" w:rsidP="00393807">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7176B74" w14:textId="77777777" w:rsidR="00531000" w:rsidRPr="00477F1B" w:rsidRDefault="00531000" w:rsidP="00393807">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8220D2" w14:textId="77777777" w:rsidR="00531000" w:rsidRPr="00477F1B" w:rsidRDefault="00531000" w:rsidP="00393807">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3216C4" w14:textId="77777777" w:rsidR="00531000" w:rsidRPr="00477F1B" w:rsidRDefault="00531000" w:rsidP="00393807">
            <w:pPr>
              <w:pStyle w:val="Default"/>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A04E6C" w14:textId="77777777" w:rsidR="00531000" w:rsidRPr="00477F1B" w:rsidRDefault="00531000" w:rsidP="00393807">
            <w:pPr>
              <w:spacing w:line="276" w:lineRule="auto"/>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7ED4A52" w14:textId="77777777" w:rsidR="00531000" w:rsidRPr="003F63A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48F166" w14:textId="77777777" w:rsidR="0053100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61A614" w14:textId="77777777" w:rsidR="00531000" w:rsidRDefault="00531000" w:rsidP="00393807">
            <w:pPr>
              <w:spacing w:line="276" w:lineRule="auto"/>
              <w:jc w:val="center"/>
              <w:rPr>
                <w:bCs/>
                <w:color w:val="000000"/>
                <w:sz w:val="20"/>
                <w:szCs w:val="20"/>
              </w:rPr>
            </w:pPr>
          </w:p>
        </w:tc>
      </w:tr>
      <w:tr w:rsidR="00531000" w:rsidRPr="003E408D" w14:paraId="2AABD651" w14:textId="77777777" w:rsidTr="00393807">
        <w:trPr>
          <w:trHeight w:val="236"/>
          <w:jc w:val="center"/>
        </w:trPr>
        <w:tc>
          <w:tcPr>
            <w:tcW w:w="86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68900"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28883"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1D49BB44" w14:textId="77777777" w:rsidR="00531000" w:rsidRPr="008903C9" w:rsidRDefault="00531000" w:rsidP="00531000">
      <w:pPr>
        <w:pStyle w:val="PargrafodaLista"/>
        <w:spacing w:after="0" w:line="240" w:lineRule="auto"/>
        <w:ind w:left="360"/>
        <w:jc w:val="both"/>
        <w:rPr>
          <w:rFonts w:cstheme="minorHAnsi"/>
          <w:b/>
          <w:sz w:val="24"/>
          <w:szCs w:val="24"/>
        </w:rPr>
      </w:pPr>
      <w:r>
        <w:rPr>
          <w:rFonts w:cstheme="minorHAnsi"/>
          <w:b/>
          <w:sz w:val="24"/>
          <w:szCs w:val="24"/>
        </w:rPr>
        <w:t>Lote 002</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992"/>
        <w:gridCol w:w="992"/>
        <w:gridCol w:w="1276"/>
        <w:gridCol w:w="1276"/>
      </w:tblGrid>
      <w:tr w:rsidR="00531000" w:rsidRPr="007F67C8" w14:paraId="659CB02D" w14:textId="77777777" w:rsidTr="0039380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1F160"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5C944"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703EF"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5E8D37"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DESCRIÇÃO DO PRODUTO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C42F6"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UNIDADE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191E2"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QTD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685FD"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660EEA30"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UNITÁRIO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B24E1"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VALOR</w:t>
            </w:r>
          </w:p>
          <w:p w14:paraId="2902A5BB" w14:textId="77777777" w:rsidR="00531000" w:rsidRPr="007F67C8" w:rsidRDefault="00531000" w:rsidP="00393807">
            <w:pPr>
              <w:spacing w:after="0" w:line="240" w:lineRule="auto"/>
              <w:jc w:val="center"/>
              <w:rPr>
                <w:b/>
                <w:bCs/>
                <w:color w:val="000000"/>
                <w:sz w:val="18"/>
                <w:szCs w:val="18"/>
              </w:rPr>
            </w:pPr>
            <w:r w:rsidRPr="007F67C8">
              <w:rPr>
                <w:b/>
                <w:bCs/>
                <w:color w:val="000000"/>
                <w:sz w:val="18"/>
                <w:szCs w:val="18"/>
              </w:rPr>
              <w:t>TOTAL</w:t>
            </w:r>
          </w:p>
        </w:tc>
      </w:tr>
      <w:tr w:rsidR="00531000" w:rsidRPr="00477F1B" w14:paraId="1F77B2C2" w14:textId="77777777" w:rsidTr="00B4622F">
        <w:trPr>
          <w:trHeight w:val="103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1FA5DC" w14:textId="77777777" w:rsidR="00531000" w:rsidRPr="00477F1B" w:rsidRDefault="00531000" w:rsidP="00393807">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2AB7E6" w14:textId="77777777" w:rsidR="00531000" w:rsidRPr="00477F1B" w:rsidRDefault="00531000" w:rsidP="00393807">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DDB744" w14:textId="77777777" w:rsidR="00531000" w:rsidRPr="00477F1B" w:rsidRDefault="00531000" w:rsidP="00393807">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CC74D5" w14:textId="77777777" w:rsidR="00531000" w:rsidRPr="00477F1B" w:rsidRDefault="00531000" w:rsidP="00393807">
            <w:pPr>
              <w:pStyle w:val="Default"/>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AAF402" w14:textId="77777777" w:rsidR="00531000" w:rsidRPr="00477F1B" w:rsidRDefault="00531000" w:rsidP="00393807">
            <w:pPr>
              <w:spacing w:line="276" w:lineRule="auto"/>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5FC878" w14:textId="77777777" w:rsidR="00531000" w:rsidRPr="003F63A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9A71F9" w14:textId="77777777" w:rsidR="00531000" w:rsidRDefault="00531000" w:rsidP="00393807">
            <w:pPr>
              <w:spacing w:line="276" w:lineRule="auto"/>
              <w:jc w:val="cente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1310C9" w14:textId="77777777" w:rsidR="00531000" w:rsidRDefault="00531000" w:rsidP="00393807">
            <w:pPr>
              <w:spacing w:line="276" w:lineRule="auto"/>
              <w:jc w:val="center"/>
              <w:rPr>
                <w:bCs/>
                <w:color w:val="000000"/>
                <w:sz w:val="20"/>
                <w:szCs w:val="20"/>
              </w:rPr>
            </w:pPr>
          </w:p>
        </w:tc>
      </w:tr>
      <w:tr w:rsidR="00531000" w:rsidRPr="003E408D" w14:paraId="18D39C15" w14:textId="77777777" w:rsidTr="00393807">
        <w:trPr>
          <w:trHeight w:val="236"/>
          <w:jc w:val="center"/>
        </w:trPr>
        <w:tc>
          <w:tcPr>
            <w:tcW w:w="86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177BF"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VALOR TOTAL DO LOTE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BA7DE"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0917A075" w14:textId="1E8C9980" w:rsidR="00531000" w:rsidRPr="00680243" w:rsidRDefault="00680243" w:rsidP="00680243">
      <w:pPr>
        <w:tabs>
          <w:tab w:val="left" w:pos="2237"/>
        </w:tabs>
        <w:spacing w:after="0" w:line="240" w:lineRule="auto"/>
        <w:ind w:left="-709"/>
        <w:jc w:val="both"/>
        <w:rPr>
          <w:rFonts w:cstheme="minorHAnsi"/>
          <w:b/>
          <w:sz w:val="10"/>
          <w:szCs w:val="10"/>
        </w:rPr>
      </w:pPr>
      <w:r w:rsidRPr="00680243">
        <w:rPr>
          <w:rFonts w:cstheme="minorHAnsi"/>
          <w:b/>
          <w:sz w:val="10"/>
          <w:szCs w:val="10"/>
        </w:rPr>
        <w:tab/>
      </w:r>
    </w:p>
    <w:tbl>
      <w:tblPr>
        <w:tblW w:w="9933" w:type="dxa"/>
        <w:jc w:val="center"/>
        <w:tblLayout w:type="fixed"/>
        <w:tblCellMar>
          <w:left w:w="70" w:type="dxa"/>
          <w:right w:w="70" w:type="dxa"/>
        </w:tblCellMar>
        <w:tblLook w:val="04A0" w:firstRow="1" w:lastRow="0" w:firstColumn="1" w:lastColumn="0" w:noHBand="0" w:noVBand="1"/>
      </w:tblPr>
      <w:tblGrid>
        <w:gridCol w:w="8642"/>
        <w:gridCol w:w="1291"/>
      </w:tblGrid>
      <w:tr w:rsidR="00531000" w:rsidRPr="003E408D" w14:paraId="10AF4724" w14:textId="77777777" w:rsidTr="00680243">
        <w:trPr>
          <w:trHeight w:val="236"/>
          <w:jc w:val="cent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35F46"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lastRenderedPageBreak/>
              <w:t>VALOR TOTAL DO</w:t>
            </w:r>
            <w:r>
              <w:rPr>
                <w:b/>
                <w:bCs/>
                <w:color w:val="000000"/>
                <w:sz w:val="20"/>
                <w:szCs w:val="20"/>
              </w:rPr>
              <w:t>S</w:t>
            </w:r>
            <w:r w:rsidRPr="003E408D">
              <w:rPr>
                <w:b/>
                <w:bCs/>
                <w:color w:val="000000"/>
                <w:sz w:val="20"/>
                <w:szCs w:val="20"/>
              </w:rPr>
              <w:t xml:space="preserve"> LOTE</w:t>
            </w:r>
            <w:r>
              <w:rPr>
                <w:b/>
                <w:bCs/>
                <w:color w:val="000000"/>
                <w:sz w:val="20"/>
                <w:szCs w:val="20"/>
              </w:rPr>
              <w:t>S</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AF82A" w14:textId="77777777" w:rsidR="00531000" w:rsidRPr="003E408D" w:rsidRDefault="00531000" w:rsidP="00393807">
            <w:pPr>
              <w:spacing w:after="0" w:line="240" w:lineRule="auto"/>
              <w:jc w:val="center"/>
              <w:rPr>
                <w:b/>
                <w:bCs/>
                <w:color w:val="000000"/>
                <w:sz w:val="20"/>
                <w:szCs w:val="20"/>
              </w:rPr>
            </w:pPr>
            <w:r w:rsidRPr="003E408D">
              <w:rPr>
                <w:b/>
                <w:bCs/>
                <w:color w:val="000000"/>
                <w:sz w:val="20"/>
                <w:szCs w:val="20"/>
              </w:rPr>
              <w:t>R$</w:t>
            </w:r>
          </w:p>
        </w:tc>
      </w:tr>
    </w:tbl>
    <w:p w14:paraId="568B988B" w14:textId="68B81BCA"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1:</w:t>
      </w:r>
      <w:r w:rsidRPr="006F1935">
        <w:rPr>
          <w:rFonts w:cstheme="minorHAnsi"/>
          <w:i/>
          <w:color w:val="FF0000"/>
          <w:sz w:val="24"/>
          <w:szCs w:val="24"/>
          <w:highlight w:val="yellow"/>
        </w:rPr>
        <w:t xml:space="preserve"> Para o cálculo dos totais acima, é necessário MULTIPLICAR O VALOR UNITÁRIO PELO QUANTITATIVO E SOMAR O TOTAL DE TODOS OS ITENS QUE COMP</w:t>
      </w:r>
      <w:r w:rsidR="00704389" w:rsidRPr="006F1935">
        <w:rPr>
          <w:rFonts w:cstheme="minorHAnsi"/>
          <w:i/>
          <w:color w:val="FF0000"/>
          <w:sz w:val="24"/>
          <w:szCs w:val="24"/>
          <w:highlight w:val="yellow"/>
        </w:rPr>
        <w:t>Õ</w:t>
      </w:r>
      <w:r w:rsidRPr="006F1935">
        <w:rPr>
          <w:rFonts w:cstheme="minorHAnsi"/>
          <w:i/>
          <w:color w:val="FF0000"/>
          <w:sz w:val="24"/>
          <w:szCs w:val="24"/>
          <w:highlight w:val="yellow"/>
        </w:rPr>
        <w:t xml:space="preserve">EM O LOTE. </w:t>
      </w:r>
    </w:p>
    <w:p w14:paraId="52C6C02C" w14:textId="77777777" w:rsidR="0082413D" w:rsidRPr="006F1935" w:rsidRDefault="0082413D" w:rsidP="00531000">
      <w:pPr>
        <w:spacing w:after="0" w:line="240" w:lineRule="auto"/>
        <w:jc w:val="both"/>
        <w:rPr>
          <w:rFonts w:cstheme="minorHAnsi"/>
          <w:i/>
          <w:color w:val="FF0000"/>
          <w:sz w:val="24"/>
          <w:szCs w:val="24"/>
          <w:highlight w:val="yellow"/>
        </w:rPr>
      </w:pPr>
    </w:p>
    <w:p w14:paraId="61863CB4" w14:textId="77777777"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2:</w:t>
      </w:r>
      <w:r w:rsidRPr="006F1935">
        <w:rPr>
          <w:rFonts w:cstheme="minorHAnsi"/>
          <w:i/>
          <w:color w:val="FF0000"/>
          <w:sz w:val="24"/>
          <w:szCs w:val="24"/>
          <w:highlight w:val="yellow"/>
        </w:rPr>
        <w:t xml:space="preserve">  Conforme regras dos arts. 15, IV, e 23, §1º da Lei 8.666/1993, deve-se sempre observar a divisão do objeto em lotes, quando isso não importar em prejuízo técnico ou econômico e viabilizar o melhor aproveitamento dos recursos disponíveis no mercado, além da ampliação da competitividade, por exemplo. Assim, sempre que possível, não se deve optar por comprar todos os itens em um único lote, fazendo-o apenas se for possível expor razões de ordem técnica ou econômica para isso.</w:t>
      </w:r>
    </w:p>
    <w:p w14:paraId="75D3BF25" w14:textId="77777777" w:rsidR="00531000" w:rsidRPr="006F1935" w:rsidRDefault="00531000" w:rsidP="00531000">
      <w:pPr>
        <w:spacing w:after="0" w:line="240" w:lineRule="auto"/>
        <w:jc w:val="both"/>
        <w:rPr>
          <w:rFonts w:cstheme="minorHAnsi"/>
          <w:i/>
          <w:color w:val="FF0000"/>
          <w:sz w:val="24"/>
          <w:szCs w:val="24"/>
          <w:highlight w:val="yellow"/>
        </w:rPr>
      </w:pPr>
    </w:p>
    <w:p w14:paraId="5758F503" w14:textId="2DC72EC1"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3:</w:t>
      </w:r>
      <w:r w:rsidRPr="006F1935">
        <w:rPr>
          <w:rFonts w:cstheme="minorHAnsi"/>
          <w:i/>
          <w:color w:val="FF0000"/>
          <w:sz w:val="24"/>
          <w:szCs w:val="24"/>
          <w:highlight w:val="yellow"/>
        </w:rPr>
        <w:t xml:space="preserve"> Ocorrendo a necessidade de ser um lote único, em razão da </w:t>
      </w:r>
      <w:r w:rsidR="00731B55" w:rsidRPr="006F1935">
        <w:rPr>
          <w:rFonts w:cstheme="minorHAnsi"/>
          <w:i/>
          <w:color w:val="FF0000"/>
          <w:sz w:val="24"/>
          <w:szCs w:val="24"/>
          <w:highlight w:val="yellow"/>
        </w:rPr>
        <w:t>especificidade do objeto</w:t>
      </w:r>
      <w:r w:rsidRPr="006F1935">
        <w:rPr>
          <w:rFonts w:cstheme="minorHAnsi"/>
          <w:i/>
          <w:color w:val="FF0000"/>
          <w:sz w:val="24"/>
          <w:szCs w:val="24"/>
          <w:highlight w:val="yellow"/>
        </w:rPr>
        <w:t>, deverá ser devidamente justificado.</w:t>
      </w:r>
    </w:p>
    <w:p w14:paraId="0ABC56A0" w14:textId="77777777" w:rsidR="00531000" w:rsidRPr="006F1935" w:rsidRDefault="00531000" w:rsidP="00531000">
      <w:pPr>
        <w:spacing w:after="0" w:line="240" w:lineRule="auto"/>
        <w:jc w:val="both"/>
        <w:rPr>
          <w:rFonts w:cstheme="minorHAnsi"/>
          <w:i/>
          <w:color w:val="FF0000"/>
          <w:sz w:val="24"/>
          <w:szCs w:val="24"/>
          <w:highlight w:val="yellow"/>
        </w:rPr>
      </w:pPr>
    </w:p>
    <w:p w14:paraId="7653E621" w14:textId="77777777" w:rsidR="00531000" w:rsidRPr="006F1935" w:rsidRDefault="00531000" w:rsidP="00531000">
      <w:pPr>
        <w:spacing w:after="0" w:line="240" w:lineRule="auto"/>
        <w:jc w:val="both"/>
        <w:rPr>
          <w:rFonts w:cstheme="minorHAnsi"/>
          <w:i/>
          <w:color w:val="FF0000"/>
          <w:sz w:val="24"/>
          <w:szCs w:val="24"/>
          <w:highlight w:val="yellow"/>
        </w:rPr>
      </w:pPr>
      <w:r w:rsidRPr="006F1935">
        <w:rPr>
          <w:rFonts w:cstheme="minorHAnsi"/>
          <w:b/>
          <w:i/>
          <w:color w:val="FF0000"/>
          <w:sz w:val="24"/>
          <w:szCs w:val="24"/>
          <w:highlight w:val="yellow"/>
        </w:rPr>
        <w:t>**** Obs. 4:</w:t>
      </w:r>
      <w:r w:rsidRPr="006F1935">
        <w:rPr>
          <w:rFonts w:cstheme="minorHAnsi"/>
          <w:i/>
          <w:color w:val="FF0000"/>
          <w:sz w:val="24"/>
          <w:szCs w:val="24"/>
          <w:highlight w:val="yellow"/>
        </w:rPr>
        <w:t xml:space="preserve"> Se o Termo de Referência for elaborado pelas unidades hospitalares é obrigatório o preenchimento da referência ao código do MV. Caso o Termo de Referência seja elaborado pela sede da iNOVA, a informação da referência ao código do MV é dispensada. </w:t>
      </w:r>
    </w:p>
    <w:p w14:paraId="0BB06E10" w14:textId="77777777" w:rsidR="00531000" w:rsidRPr="006F1935" w:rsidRDefault="00531000" w:rsidP="00531000">
      <w:pPr>
        <w:spacing w:after="0" w:line="240" w:lineRule="auto"/>
        <w:jc w:val="both"/>
        <w:rPr>
          <w:rFonts w:cstheme="minorHAnsi"/>
          <w:i/>
          <w:color w:val="FF0000"/>
          <w:sz w:val="24"/>
          <w:szCs w:val="24"/>
          <w:highlight w:val="yellow"/>
        </w:rPr>
      </w:pPr>
    </w:p>
    <w:p w14:paraId="0A7B08D9" w14:textId="77777777" w:rsidR="00531000" w:rsidRPr="008903C9" w:rsidRDefault="00531000" w:rsidP="00531000">
      <w:pPr>
        <w:spacing w:after="0" w:line="240" w:lineRule="auto"/>
        <w:jc w:val="both"/>
        <w:rPr>
          <w:rFonts w:cstheme="minorHAnsi"/>
          <w:i/>
          <w:color w:val="FF0000"/>
          <w:sz w:val="24"/>
          <w:szCs w:val="24"/>
        </w:rPr>
      </w:pPr>
      <w:r w:rsidRPr="006F1935">
        <w:rPr>
          <w:rFonts w:cstheme="minorHAnsi"/>
          <w:b/>
          <w:i/>
          <w:color w:val="FF0000"/>
          <w:sz w:val="24"/>
          <w:szCs w:val="24"/>
          <w:highlight w:val="yellow"/>
        </w:rPr>
        <w:t>***** Obs. 5:</w:t>
      </w:r>
      <w:r w:rsidRPr="006F1935">
        <w:rPr>
          <w:rFonts w:cstheme="minorHAnsi"/>
          <w:i/>
          <w:color w:val="FF0000"/>
          <w:sz w:val="24"/>
          <w:szCs w:val="24"/>
          <w:highlight w:val="yellow"/>
        </w:rPr>
        <w:t xml:space="preserve"> Não citar a marca.</w:t>
      </w:r>
    </w:p>
    <w:p w14:paraId="2DD088BF" w14:textId="77777777" w:rsidR="00531000" w:rsidRPr="00803C12" w:rsidRDefault="00531000" w:rsidP="006B72A6">
      <w:pPr>
        <w:spacing w:after="0" w:line="240" w:lineRule="auto"/>
        <w:contextualSpacing/>
        <w:jc w:val="both"/>
        <w:rPr>
          <w:rFonts w:cstheme="minorHAnsi"/>
          <w:sz w:val="24"/>
          <w:szCs w:val="24"/>
        </w:rPr>
      </w:pPr>
    </w:p>
    <w:p w14:paraId="656F0EC6" w14:textId="4626A8C8" w:rsidR="00A32993" w:rsidRPr="00FE15A3" w:rsidRDefault="00FE15A3" w:rsidP="00FE15A3">
      <w:pPr>
        <w:spacing w:after="0" w:line="240" w:lineRule="auto"/>
        <w:jc w:val="both"/>
        <w:rPr>
          <w:rFonts w:cstheme="minorHAnsi"/>
          <w:b/>
          <w:sz w:val="24"/>
          <w:szCs w:val="24"/>
        </w:rPr>
      </w:pPr>
      <w:r w:rsidRPr="000500F1">
        <w:rPr>
          <w:rFonts w:cstheme="minorHAnsi"/>
          <w:b/>
          <w:sz w:val="24"/>
          <w:szCs w:val="24"/>
        </w:rPr>
        <w:t>1.</w:t>
      </w:r>
      <w:r w:rsidR="004508D3">
        <w:rPr>
          <w:rFonts w:cstheme="minorHAnsi"/>
          <w:b/>
          <w:sz w:val="24"/>
          <w:szCs w:val="24"/>
        </w:rPr>
        <w:t>2</w:t>
      </w:r>
      <w:r w:rsidRPr="000500F1">
        <w:rPr>
          <w:rFonts w:cstheme="minorHAnsi"/>
          <w:b/>
          <w:sz w:val="24"/>
          <w:szCs w:val="24"/>
        </w:rPr>
        <w:t xml:space="preserve"> </w:t>
      </w:r>
      <w:r w:rsidR="00E64BF2" w:rsidRPr="000500F1">
        <w:rPr>
          <w:rFonts w:cstheme="minorHAnsi"/>
          <w:b/>
          <w:sz w:val="24"/>
          <w:szCs w:val="24"/>
        </w:rPr>
        <w:t>ESPECIFICAÇÃO/</w:t>
      </w:r>
      <w:r w:rsidR="003E04EF" w:rsidRPr="000500F1">
        <w:rPr>
          <w:rFonts w:cstheme="minorHAnsi"/>
          <w:b/>
          <w:sz w:val="24"/>
          <w:szCs w:val="24"/>
        </w:rPr>
        <w:t>DETALHAMENTO</w:t>
      </w:r>
      <w:r w:rsidR="00024898" w:rsidRPr="000500F1">
        <w:rPr>
          <w:rFonts w:cstheme="minorHAnsi"/>
          <w:b/>
          <w:sz w:val="24"/>
          <w:szCs w:val="24"/>
        </w:rPr>
        <w:t xml:space="preserve"> </w:t>
      </w:r>
      <w:r w:rsidR="003E04EF" w:rsidRPr="000500F1">
        <w:rPr>
          <w:rFonts w:cstheme="minorHAnsi"/>
          <w:b/>
          <w:sz w:val="24"/>
          <w:szCs w:val="24"/>
        </w:rPr>
        <w:t>DO OBJETO</w:t>
      </w:r>
      <w:r w:rsidR="00024898" w:rsidRPr="000500F1">
        <w:rPr>
          <w:rFonts w:cstheme="minorHAnsi"/>
          <w:b/>
          <w:sz w:val="24"/>
          <w:szCs w:val="24"/>
        </w:rPr>
        <w:t>:</w:t>
      </w:r>
    </w:p>
    <w:p w14:paraId="7B9DE20E" w14:textId="77777777" w:rsidR="00704389" w:rsidRPr="00302331" w:rsidRDefault="00F410F2" w:rsidP="00704389">
      <w:pPr>
        <w:spacing w:after="0" w:line="240" w:lineRule="auto"/>
        <w:jc w:val="both"/>
        <w:rPr>
          <w:rFonts w:cstheme="minorHAnsi"/>
          <w:sz w:val="24"/>
          <w:szCs w:val="24"/>
        </w:rPr>
      </w:pPr>
      <w:r>
        <w:rPr>
          <w:rFonts w:cstheme="minorHAnsi"/>
          <w:i/>
          <w:color w:val="FF0000"/>
          <w:sz w:val="24"/>
          <w:szCs w:val="24"/>
        </w:rPr>
        <w:t>(Especificar demais detalhes necessários</w:t>
      </w:r>
      <w:r w:rsidR="00AB2258">
        <w:rPr>
          <w:rFonts w:cstheme="minorHAnsi"/>
          <w:i/>
          <w:color w:val="FF0000"/>
          <w:sz w:val="24"/>
          <w:szCs w:val="24"/>
        </w:rPr>
        <w:t>,</w:t>
      </w:r>
      <w:r>
        <w:rPr>
          <w:rFonts w:cstheme="minorHAnsi"/>
          <w:i/>
          <w:color w:val="FF0000"/>
          <w:sz w:val="24"/>
          <w:szCs w:val="24"/>
        </w:rPr>
        <w:t xml:space="preserve"> </w:t>
      </w:r>
      <w:r w:rsidRPr="008903C9">
        <w:rPr>
          <w:rFonts w:cstheme="minorHAnsi"/>
          <w:i/>
          <w:color w:val="FF0000"/>
          <w:sz w:val="24"/>
          <w:szCs w:val="24"/>
        </w:rPr>
        <w:t>levando em consideração o objeto</w:t>
      </w:r>
      <w:r w:rsidR="00704389">
        <w:rPr>
          <w:rFonts w:cstheme="minorHAnsi"/>
          <w:i/>
          <w:color w:val="FF0000"/>
          <w:sz w:val="24"/>
          <w:szCs w:val="24"/>
        </w:rPr>
        <w:t>. É necessário que estas cláusulas sejam conexas com a descrição do objeto.</w:t>
      </w:r>
      <w:r w:rsidR="00704389" w:rsidRPr="00302331">
        <w:rPr>
          <w:rFonts w:cstheme="minorHAnsi"/>
          <w:i/>
          <w:color w:val="FF0000"/>
          <w:sz w:val="24"/>
          <w:szCs w:val="24"/>
        </w:rPr>
        <w:t>)</w:t>
      </w:r>
    </w:p>
    <w:p w14:paraId="5635AA6F" w14:textId="212A9A00" w:rsidR="00F410F2" w:rsidRDefault="00F410F2" w:rsidP="00F410F2">
      <w:pPr>
        <w:spacing w:after="0" w:line="240" w:lineRule="auto"/>
        <w:contextualSpacing/>
        <w:jc w:val="both"/>
        <w:rPr>
          <w:rFonts w:cstheme="minorHAnsi"/>
          <w:i/>
          <w:color w:val="FF0000"/>
          <w:sz w:val="24"/>
          <w:szCs w:val="24"/>
        </w:rPr>
      </w:pPr>
    </w:p>
    <w:p w14:paraId="00B8A8EB" w14:textId="6E279167" w:rsidR="007E050B" w:rsidRPr="00FE15A3" w:rsidRDefault="007E050B" w:rsidP="006B72A6">
      <w:pPr>
        <w:spacing w:after="0" w:line="240" w:lineRule="auto"/>
        <w:jc w:val="both"/>
        <w:rPr>
          <w:rFonts w:cstheme="minorHAnsi"/>
          <w:b/>
          <w:sz w:val="24"/>
          <w:szCs w:val="24"/>
        </w:rPr>
      </w:pPr>
      <w:r w:rsidRPr="00FE15A3">
        <w:rPr>
          <w:rFonts w:cstheme="minorHAnsi"/>
          <w:b/>
          <w:sz w:val="24"/>
          <w:szCs w:val="24"/>
        </w:rPr>
        <w:t xml:space="preserve">2. </w:t>
      </w:r>
      <w:r w:rsidR="00837D30" w:rsidRPr="00FE15A3">
        <w:rPr>
          <w:rFonts w:cstheme="minorHAnsi"/>
          <w:b/>
          <w:sz w:val="24"/>
          <w:szCs w:val="24"/>
        </w:rPr>
        <w:t>JUSTIFICATIVA</w:t>
      </w:r>
    </w:p>
    <w:p w14:paraId="01647FE5" w14:textId="77777777" w:rsidR="007F67C8" w:rsidRPr="00FE15A3" w:rsidRDefault="007F67C8" w:rsidP="006B72A6">
      <w:pPr>
        <w:spacing w:after="0" w:line="240" w:lineRule="auto"/>
        <w:contextualSpacing/>
        <w:jc w:val="both"/>
        <w:rPr>
          <w:rFonts w:cstheme="minorHAnsi"/>
          <w:b/>
          <w:sz w:val="24"/>
          <w:szCs w:val="24"/>
        </w:rPr>
      </w:pPr>
      <w:r w:rsidRPr="00FE15A3">
        <w:rPr>
          <w:rFonts w:cstheme="minorHAnsi"/>
          <w:b/>
          <w:sz w:val="24"/>
          <w:szCs w:val="24"/>
        </w:rPr>
        <w:t>2.1 JUSTIFICATIVA DA AQUISIÇÃO:</w:t>
      </w:r>
    </w:p>
    <w:p w14:paraId="4B7FA9AA" w14:textId="77777777" w:rsidR="007F67C8" w:rsidRPr="008903C9" w:rsidRDefault="007F67C8" w:rsidP="00803C12">
      <w:pPr>
        <w:spacing w:after="0" w:line="240" w:lineRule="auto"/>
        <w:jc w:val="both"/>
        <w:rPr>
          <w:rFonts w:cstheme="minorHAnsi"/>
          <w:i/>
          <w:color w:val="FF0000"/>
          <w:sz w:val="24"/>
          <w:szCs w:val="24"/>
        </w:rPr>
      </w:pPr>
      <w:r>
        <w:rPr>
          <w:rFonts w:cstheme="minorHAnsi"/>
          <w:i/>
          <w:color w:val="FF0000"/>
          <w:sz w:val="24"/>
          <w:szCs w:val="24"/>
        </w:rPr>
        <w:t>*</w:t>
      </w:r>
      <w:r w:rsidRPr="008903C9">
        <w:rPr>
          <w:rFonts w:cstheme="minorHAnsi"/>
          <w:i/>
          <w:color w:val="FF0000"/>
          <w:sz w:val="24"/>
          <w:szCs w:val="24"/>
        </w:rPr>
        <w:t>Não é necessário fazer uma justificativa longa, com trechos de lei. Haverá, no processo, análise jurídica. A justificativa aqui é técnica.</w:t>
      </w:r>
    </w:p>
    <w:p w14:paraId="298F7B18" w14:textId="77777777" w:rsidR="00803C12" w:rsidRDefault="007F67C8" w:rsidP="00803C12">
      <w:pPr>
        <w:spacing w:after="0" w:line="240" w:lineRule="auto"/>
        <w:jc w:val="both"/>
        <w:rPr>
          <w:rFonts w:cstheme="minorHAnsi"/>
          <w:i/>
          <w:color w:val="FF0000"/>
          <w:sz w:val="24"/>
          <w:szCs w:val="24"/>
        </w:rPr>
      </w:pPr>
      <w:r w:rsidRPr="008903C9">
        <w:rPr>
          <w:rFonts w:cstheme="minorHAnsi"/>
          <w:i/>
          <w:color w:val="FF0000"/>
          <w:sz w:val="24"/>
          <w:szCs w:val="24"/>
        </w:rPr>
        <w:t xml:space="preserve">A justificativa deverá ser breve e baseada na conveniência, necessidade e oportunidade da contratação, contendo alguns requisitos indispensáveis, tais como: </w:t>
      </w:r>
    </w:p>
    <w:p w14:paraId="720B7BCA" w14:textId="68257093" w:rsidR="00803C12" w:rsidRPr="00803C12" w:rsidRDefault="00803C12" w:rsidP="00803C12">
      <w:pPr>
        <w:spacing w:after="0" w:line="240" w:lineRule="auto"/>
        <w:jc w:val="both"/>
        <w:rPr>
          <w:rFonts w:cstheme="minorHAnsi"/>
          <w:i/>
          <w:color w:val="FF0000"/>
          <w:sz w:val="24"/>
          <w:szCs w:val="24"/>
        </w:rPr>
      </w:pPr>
      <w:r>
        <w:rPr>
          <w:rFonts w:cstheme="minorHAnsi"/>
          <w:i/>
          <w:color w:val="FF0000"/>
          <w:sz w:val="24"/>
          <w:szCs w:val="24"/>
        </w:rPr>
        <w:t xml:space="preserve">a) </w:t>
      </w:r>
      <w:r w:rsidR="007F67C8" w:rsidRPr="00803C12">
        <w:rPr>
          <w:rFonts w:cstheme="minorHAnsi"/>
          <w:i/>
          <w:color w:val="FF0000"/>
          <w:sz w:val="24"/>
          <w:szCs w:val="24"/>
        </w:rPr>
        <w:t>Demonstrar a relevância e a necessidade da aquisição;</w:t>
      </w:r>
    </w:p>
    <w:p w14:paraId="4EB316BC" w14:textId="4B2C096B" w:rsidR="00803C12" w:rsidRPr="00803C12" w:rsidRDefault="00803C12" w:rsidP="00803C12">
      <w:pPr>
        <w:widowControl w:val="0"/>
        <w:spacing w:after="0" w:line="240" w:lineRule="auto"/>
        <w:jc w:val="both"/>
        <w:rPr>
          <w:rFonts w:cstheme="minorHAnsi"/>
          <w:i/>
          <w:color w:val="FF0000"/>
          <w:sz w:val="24"/>
          <w:szCs w:val="24"/>
        </w:rPr>
      </w:pPr>
      <w:r>
        <w:rPr>
          <w:rFonts w:cstheme="minorHAnsi"/>
          <w:i/>
          <w:color w:val="FF0000"/>
          <w:sz w:val="24"/>
          <w:szCs w:val="24"/>
        </w:rPr>
        <w:t xml:space="preserve">b) </w:t>
      </w:r>
      <w:r w:rsidR="007F67C8" w:rsidRPr="00803C12">
        <w:rPr>
          <w:rFonts w:cstheme="minorHAnsi"/>
          <w:i/>
          <w:color w:val="FF0000"/>
          <w:sz w:val="24"/>
          <w:szCs w:val="24"/>
        </w:rPr>
        <w:t>Quantificar a demanda, maior ou menor do consumo, fato</w:t>
      </w:r>
      <w:r>
        <w:rPr>
          <w:rFonts w:cstheme="minorHAnsi"/>
          <w:i/>
          <w:color w:val="FF0000"/>
          <w:sz w:val="24"/>
          <w:szCs w:val="24"/>
        </w:rPr>
        <w:t xml:space="preserve">res determinantes de variações, </w:t>
      </w:r>
      <w:r w:rsidR="007F67C8" w:rsidRPr="00803C12">
        <w:rPr>
          <w:rFonts w:cstheme="minorHAnsi"/>
          <w:i/>
          <w:color w:val="FF0000"/>
          <w:sz w:val="24"/>
          <w:szCs w:val="24"/>
        </w:rPr>
        <w:t>bem como os resultados esperados com a compra;</w:t>
      </w:r>
    </w:p>
    <w:p w14:paraId="11F51B97" w14:textId="28831C5F" w:rsidR="007F67C8" w:rsidRPr="00803C12" w:rsidRDefault="00803C12" w:rsidP="00803C12">
      <w:pPr>
        <w:spacing w:after="0" w:line="240" w:lineRule="auto"/>
        <w:jc w:val="both"/>
        <w:rPr>
          <w:rFonts w:cstheme="minorHAnsi"/>
          <w:i/>
          <w:color w:val="FF0000"/>
          <w:sz w:val="24"/>
          <w:szCs w:val="24"/>
        </w:rPr>
      </w:pPr>
      <w:r>
        <w:rPr>
          <w:rFonts w:cstheme="minorHAnsi"/>
          <w:i/>
          <w:color w:val="FF0000"/>
          <w:sz w:val="24"/>
          <w:szCs w:val="24"/>
        </w:rPr>
        <w:t xml:space="preserve">c) </w:t>
      </w:r>
      <w:r w:rsidR="007F67C8" w:rsidRPr="00803C12">
        <w:rPr>
          <w:rFonts w:cstheme="minorHAnsi"/>
          <w:i/>
          <w:color w:val="FF0000"/>
          <w:sz w:val="24"/>
          <w:szCs w:val="24"/>
        </w:rPr>
        <w:t>Responder às perguntas:</w:t>
      </w:r>
    </w:p>
    <w:p w14:paraId="0330311F" w14:textId="77777777" w:rsidR="007F67C8" w:rsidRPr="008903C9" w:rsidRDefault="007F67C8" w:rsidP="00803C12">
      <w:pPr>
        <w:pStyle w:val="PargrafodaLista"/>
        <w:spacing w:after="0" w:line="240" w:lineRule="auto"/>
        <w:ind w:left="0"/>
        <w:contextualSpacing w:val="0"/>
        <w:jc w:val="both"/>
        <w:rPr>
          <w:rFonts w:cstheme="minorHAnsi"/>
          <w:i/>
          <w:color w:val="FF0000"/>
          <w:sz w:val="24"/>
          <w:szCs w:val="24"/>
        </w:rPr>
      </w:pPr>
      <w:r w:rsidRPr="008903C9">
        <w:rPr>
          <w:rFonts w:cstheme="minorHAnsi"/>
          <w:i/>
          <w:color w:val="FF0000"/>
          <w:sz w:val="24"/>
          <w:szCs w:val="24"/>
        </w:rPr>
        <w:t xml:space="preserve">c.1 Por que preciso disso? </w:t>
      </w:r>
    </w:p>
    <w:p w14:paraId="6AD92DC1" w14:textId="2CE5DD32" w:rsidR="007F67C8" w:rsidRDefault="007F67C8" w:rsidP="00803C12">
      <w:pPr>
        <w:pStyle w:val="PargrafodaLista"/>
        <w:spacing w:after="0" w:line="240" w:lineRule="auto"/>
        <w:ind w:left="0"/>
        <w:contextualSpacing w:val="0"/>
        <w:jc w:val="both"/>
        <w:rPr>
          <w:rFonts w:cstheme="minorHAnsi"/>
          <w:i/>
          <w:color w:val="FF0000"/>
          <w:sz w:val="24"/>
          <w:szCs w:val="24"/>
        </w:rPr>
      </w:pPr>
      <w:r w:rsidRPr="008903C9">
        <w:rPr>
          <w:rFonts w:cstheme="minorHAnsi"/>
          <w:i/>
          <w:color w:val="FF0000"/>
          <w:sz w:val="24"/>
          <w:szCs w:val="24"/>
        </w:rPr>
        <w:t>c.2 Para que servirá?</w:t>
      </w:r>
    </w:p>
    <w:p w14:paraId="09639132" w14:textId="77777777" w:rsidR="00704389" w:rsidRPr="008903C9" w:rsidRDefault="00704389" w:rsidP="00803C12">
      <w:pPr>
        <w:pStyle w:val="PargrafodaLista"/>
        <w:spacing w:after="0" w:line="240" w:lineRule="auto"/>
        <w:ind w:left="0"/>
        <w:contextualSpacing w:val="0"/>
        <w:jc w:val="both"/>
        <w:rPr>
          <w:rFonts w:cstheme="minorHAnsi"/>
          <w:i/>
          <w:color w:val="FF0000"/>
          <w:sz w:val="24"/>
          <w:szCs w:val="24"/>
        </w:rPr>
      </w:pPr>
    </w:p>
    <w:p w14:paraId="7A3EF688" w14:textId="77777777" w:rsidR="007F67C8" w:rsidRPr="00FE15A3" w:rsidRDefault="007F67C8" w:rsidP="006B72A6">
      <w:pPr>
        <w:spacing w:after="0" w:line="240" w:lineRule="auto"/>
        <w:contextualSpacing/>
        <w:jc w:val="both"/>
        <w:rPr>
          <w:rFonts w:cstheme="minorHAnsi"/>
          <w:b/>
          <w:sz w:val="24"/>
          <w:szCs w:val="24"/>
        </w:rPr>
      </w:pPr>
      <w:r w:rsidRPr="00FE15A3">
        <w:rPr>
          <w:rFonts w:cstheme="minorHAnsi"/>
          <w:b/>
          <w:sz w:val="24"/>
          <w:szCs w:val="24"/>
        </w:rPr>
        <w:t>2.2 JUSTIFICATIVA DO QUANTITATIVO:</w:t>
      </w:r>
    </w:p>
    <w:p w14:paraId="692832E7" w14:textId="4F4ABAA0" w:rsidR="007F67C8" w:rsidRPr="005D71B3" w:rsidRDefault="007F67C8" w:rsidP="006B72A6">
      <w:pPr>
        <w:spacing w:after="0" w:line="240" w:lineRule="auto"/>
        <w:contextualSpacing/>
        <w:jc w:val="both"/>
        <w:rPr>
          <w:rFonts w:cstheme="minorHAnsi"/>
          <w:color w:val="FF0000"/>
          <w:sz w:val="24"/>
          <w:szCs w:val="24"/>
        </w:rPr>
      </w:pPr>
      <w:r w:rsidRPr="00FA07AD">
        <w:rPr>
          <w:rFonts w:cstheme="minorHAnsi"/>
          <w:i/>
          <w:color w:val="FF0000"/>
          <w:sz w:val="24"/>
          <w:szCs w:val="24"/>
        </w:rPr>
        <w:t>Deve</w:t>
      </w:r>
      <w:r w:rsidR="00884E40" w:rsidRPr="00FA07AD">
        <w:rPr>
          <w:rFonts w:cstheme="minorHAnsi"/>
          <w:i/>
          <w:color w:val="FF0000"/>
          <w:sz w:val="24"/>
          <w:szCs w:val="24"/>
        </w:rPr>
        <w:t>rá</w:t>
      </w:r>
      <w:r w:rsidRPr="00FA07AD">
        <w:rPr>
          <w:rFonts w:cstheme="minorHAnsi"/>
          <w:i/>
          <w:color w:val="FF0000"/>
          <w:sz w:val="24"/>
          <w:szCs w:val="24"/>
        </w:rPr>
        <w:t xml:space="preserve"> ser informado o </w:t>
      </w:r>
      <w:r w:rsidRPr="004508DD">
        <w:rPr>
          <w:rFonts w:cstheme="minorHAnsi"/>
          <w:i/>
          <w:color w:val="FF0000"/>
          <w:sz w:val="24"/>
          <w:szCs w:val="24"/>
        </w:rPr>
        <w:t>período de que o quantitativo solicitado suprirá a necessidade</w:t>
      </w:r>
      <w:r w:rsidR="004508DD" w:rsidRPr="004508DD">
        <w:rPr>
          <w:rFonts w:cstheme="minorHAnsi"/>
          <w:i/>
          <w:color w:val="FF0000"/>
          <w:sz w:val="24"/>
          <w:szCs w:val="24"/>
        </w:rPr>
        <w:t xml:space="preserve"> </w:t>
      </w:r>
      <w:r w:rsidR="004508DD" w:rsidRPr="005D71B3">
        <w:rPr>
          <w:rFonts w:cstheme="minorHAnsi"/>
          <w:i/>
          <w:color w:val="FF0000"/>
          <w:sz w:val="24"/>
          <w:szCs w:val="24"/>
        </w:rPr>
        <w:t xml:space="preserve">(Exemplo: XX dias ou XX meses) e, ainda, deverá </w:t>
      </w:r>
      <w:r w:rsidR="004508DD" w:rsidRPr="005D71B3">
        <w:rPr>
          <w:rFonts w:cstheme="minorHAnsi"/>
          <w:color w:val="FF0000"/>
          <w:sz w:val="24"/>
          <w:szCs w:val="24"/>
        </w:rPr>
        <w:t xml:space="preserve">ser </w:t>
      </w:r>
      <w:r w:rsidR="004508DD" w:rsidRPr="005D71B3">
        <w:rPr>
          <w:color w:val="FF0000"/>
          <w:sz w:val="24"/>
          <w:szCs w:val="24"/>
        </w:rPr>
        <w:t>apresentada a memória de cálculo e metodologia utilizada para a estimativa do quantitativo</w:t>
      </w:r>
      <w:r w:rsidRPr="005D71B3">
        <w:rPr>
          <w:rFonts w:cstheme="minorHAnsi"/>
          <w:color w:val="FF0000"/>
          <w:sz w:val="24"/>
          <w:szCs w:val="24"/>
        </w:rPr>
        <w:t xml:space="preserve">. </w:t>
      </w:r>
    </w:p>
    <w:p w14:paraId="52E3D314" w14:textId="22368298" w:rsidR="007F67C8" w:rsidRDefault="00884E40" w:rsidP="006B72A6">
      <w:pPr>
        <w:spacing w:after="0" w:line="240" w:lineRule="auto"/>
        <w:contextualSpacing/>
        <w:jc w:val="both"/>
        <w:rPr>
          <w:rFonts w:cstheme="minorHAnsi"/>
          <w:i/>
          <w:color w:val="FF0000"/>
          <w:sz w:val="24"/>
          <w:szCs w:val="24"/>
        </w:rPr>
      </w:pPr>
      <w:r w:rsidRPr="00FA07AD">
        <w:rPr>
          <w:rFonts w:cstheme="minorHAnsi"/>
          <w:i/>
          <w:color w:val="FF0000"/>
          <w:sz w:val="24"/>
          <w:szCs w:val="24"/>
        </w:rPr>
        <w:lastRenderedPageBreak/>
        <w:t>Importante informa</w:t>
      </w:r>
      <w:r w:rsidR="00B4622F">
        <w:rPr>
          <w:rFonts w:cstheme="minorHAnsi"/>
          <w:i/>
          <w:color w:val="FF0000"/>
          <w:sz w:val="24"/>
          <w:szCs w:val="24"/>
        </w:rPr>
        <w:t>r</w:t>
      </w:r>
      <w:r w:rsidRPr="00FA07AD">
        <w:rPr>
          <w:rFonts w:cstheme="minorHAnsi"/>
          <w:i/>
          <w:color w:val="FF0000"/>
          <w:sz w:val="24"/>
          <w:szCs w:val="24"/>
        </w:rPr>
        <w:t xml:space="preserve"> o </w:t>
      </w:r>
      <w:r w:rsidRPr="0082413D">
        <w:rPr>
          <w:rFonts w:cstheme="minorHAnsi"/>
          <w:i/>
          <w:color w:val="FF0000"/>
          <w:sz w:val="24"/>
          <w:szCs w:val="24"/>
        </w:rPr>
        <w:t xml:space="preserve">consumo </w:t>
      </w:r>
      <w:r w:rsidR="00535ECB" w:rsidRPr="0082413D">
        <w:rPr>
          <w:rFonts w:cstheme="minorHAnsi"/>
          <w:i/>
          <w:color w:val="FF0000"/>
          <w:sz w:val="24"/>
          <w:szCs w:val="24"/>
        </w:rPr>
        <w:t>do período anterior dessa aquisição</w:t>
      </w:r>
      <w:r w:rsidR="00B4622F" w:rsidRPr="0082413D">
        <w:rPr>
          <w:rFonts w:cstheme="minorHAnsi"/>
          <w:i/>
          <w:color w:val="FF0000"/>
          <w:sz w:val="24"/>
          <w:szCs w:val="24"/>
        </w:rPr>
        <w:t xml:space="preserve"> (se mensal, se diário)</w:t>
      </w:r>
      <w:r w:rsidR="00535ECB" w:rsidRPr="0082413D">
        <w:rPr>
          <w:rFonts w:cstheme="minorHAnsi"/>
          <w:i/>
          <w:color w:val="FF0000"/>
          <w:sz w:val="24"/>
          <w:szCs w:val="24"/>
        </w:rPr>
        <w:t>.</w:t>
      </w:r>
      <w:r w:rsidR="00535ECB" w:rsidRPr="00FA07AD">
        <w:rPr>
          <w:rFonts w:cstheme="minorHAnsi"/>
          <w:i/>
          <w:color w:val="FF0000"/>
          <w:sz w:val="24"/>
          <w:szCs w:val="24"/>
        </w:rPr>
        <w:t xml:space="preserve"> Esse quantitativo poderá ser acrescido de acordo com o aumento do consumo atual, devendo ser justificado.</w:t>
      </w:r>
    </w:p>
    <w:p w14:paraId="468E45E4" w14:textId="77777777" w:rsidR="00F04DC8" w:rsidRDefault="00F04DC8" w:rsidP="006B72A6">
      <w:pPr>
        <w:spacing w:after="0" w:line="240" w:lineRule="auto"/>
        <w:contextualSpacing/>
        <w:jc w:val="both"/>
        <w:rPr>
          <w:rFonts w:cstheme="minorHAnsi"/>
          <w:i/>
          <w:color w:val="FF0000"/>
          <w:sz w:val="24"/>
          <w:szCs w:val="24"/>
        </w:rPr>
      </w:pPr>
    </w:p>
    <w:p w14:paraId="3825584C" w14:textId="28F05573" w:rsidR="00F04DC8" w:rsidRPr="000500F1" w:rsidRDefault="00F04DC8" w:rsidP="006B72A6">
      <w:pPr>
        <w:spacing w:after="0" w:line="240" w:lineRule="auto"/>
        <w:contextualSpacing/>
        <w:jc w:val="both"/>
        <w:rPr>
          <w:rFonts w:cstheme="minorHAnsi"/>
          <w:b/>
          <w:sz w:val="24"/>
          <w:szCs w:val="24"/>
        </w:rPr>
      </w:pPr>
      <w:r w:rsidRPr="000500F1">
        <w:rPr>
          <w:rFonts w:cstheme="minorHAnsi"/>
          <w:b/>
          <w:sz w:val="24"/>
          <w:szCs w:val="24"/>
        </w:rPr>
        <w:t>2.3 DA CLASSIFICAÇÃO DO BEM</w:t>
      </w:r>
    </w:p>
    <w:p w14:paraId="5B1C258D" w14:textId="2AC467A5" w:rsidR="00F04DC8" w:rsidRPr="00F04DC8" w:rsidRDefault="00F04DC8" w:rsidP="006B72A6">
      <w:pPr>
        <w:spacing w:after="0" w:line="240" w:lineRule="auto"/>
        <w:contextualSpacing/>
        <w:jc w:val="both"/>
        <w:rPr>
          <w:rFonts w:cstheme="minorHAnsi"/>
          <w:sz w:val="24"/>
          <w:szCs w:val="24"/>
        </w:rPr>
      </w:pPr>
      <w:r w:rsidRPr="000500F1">
        <w:rPr>
          <w:rFonts w:cstheme="minorHAnsi"/>
          <w:sz w:val="24"/>
          <w:szCs w:val="24"/>
        </w:rPr>
        <w:t xml:space="preserve">2.3.1 O objeto a ser adquirido atende </w:t>
      </w:r>
      <w:r w:rsidR="00704389">
        <w:rPr>
          <w:rFonts w:cstheme="minorHAnsi"/>
          <w:sz w:val="24"/>
          <w:szCs w:val="24"/>
        </w:rPr>
        <w:t>à</w:t>
      </w:r>
      <w:r w:rsidRPr="000500F1">
        <w:rPr>
          <w:rFonts w:cstheme="minorHAnsi"/>
          <w:sz w:val="24"/>
          <w:szCs w:val="24"/>
        </w:rPr>
        <w:t xml:space="preserve"> condição de bem comum.</w:t>
      </w:r>
    </w:p>
    <w:p w14:paraId="0D5536C4" w14:textId="06991704" w:rsidR="00CB546A" w:rsidRDefault="00CB546A" w:rsidP="00CB546A">
      <w:pPr>
        <w:widowControl w:val="0"/>
        <w:spacing w:after="0" w:line="240" w:lineRule="auto"/>
        <w:jc w:val="both"/>
        <w:rPr>
          <w:rFonts w:cstheme="minorHAnsi"/>
          <w:b/>
          <w:sz w:val="24"/>
          <w:szCs w:val="24"/>
        </w:rPr>
      </w:pPr>
      <w:r w:rsidRPr="00FA07AD">
        <w:rPr>
          <w:rFonts w:cstheme="minorHAnsi"/>
          <w:b/>
          <w:sz w:val="24"/>
          <w:szCs w:val="24"/>
        </w:rPr>
        <w:t xml:space="preserve">(        ) </w:t>
      </w:r>
      <w:r>
        <w:rPr>
          <w:rFonts w:cstheme="minorHAnsi"/>
          <w:b/>
          <w:sz w:val="24"/>
          <w:szCs w:val="24"/>
        </w:rPr>
        <w:t xml:space="preserve">SIM  </w:t>
      </w:r>
      <w:r w:rsidRPr="00FA07AD">
        <w:rPr>
          <w:rFonts w:cstheme="minorHAnsi"/>
          <w:b/>
          <w:sz w:val="24"/>
          <w:szCs w:val="24"/>
        </w:rPr>
        <w:t xml:space="preserve">(        ) </w:t>
      </w:r>
      <w:r>
        <w:rPr>
          <w:rFonts w:cstheme="minorHAnsi"/>
          <w:b/>
          <w:sz w:val="24"/>
          <w:szCs w:val="24"/>
        </w:rPr>
        <w:t>NÃO</w:t>
      </w:r>
    </w:p>
    <w:p w14:paraId="1DF3FD7A" w14:textId="77777777" w:rsidR="000A0026" w:rsidRPr="00FE517B" w:rsidRDefault="000A0026" w:rsidP="000A0026">
      <w:pPr>
        <w:widowControl w:val="0"/>
        <w:spacing w:after="0" w:line="240" w:lineRule="auto"/>
        <w:jc w:val="both"/>
        <w:rPr>
          <w:rFonts w:cstheme="minorHAnsi"/>
          <w:i/>
          <w:color w:val="FF0000"/>
          <w:sz w:val="24"/>
          <w:szCs w:val="24"/>
        </w:rPr>
      </w:pPr>
      <w:r w:rsidRPr="00FE517B">
        <w:rPr>
          <w:rFonts w:cstheme="minorHAnsi"/>
          <w:i/>
          <w:color w:val="FF0000"/>
          <w:sz w:val="24"/>
          <w:szCs w:val="24"/>
        </w:rPr>
        <w:t>(Consideram-se bens e serviços comuns, aqueles cujos padrões de desempenho e qualidade possam ser objetivamente definidos pelo edital, por meio de especificações usuais do mercado, conforme parágrafo único do artigo 1º da Lei 10.520/2022)</w:t>
      </w:r>
    </w:p>
    <w:p w14:paraId="308243B0" w14:textId="77777777" w:rsidR="007E050B" w:rsidRDefault="007E050B" w:rsidP="006B72A6">
      <w:pPr>
        <w:spacing w:after="0" w:line="240" w:lineRule="auto"/>
        <w:contextualSpacing/>
        <w:jc w:val="both"/>
        <w:rPr>
          <w:rFonts w:cstheme="minorHAnsi"/>
          <w:sz w:val="24"/>
          <w:szCs w:val="24"/>
        </w:rPr>
      </w:pPr>
    </w:p>
    <w:p w14:paraId="7E2162D5" w14:textId="4EAF6184" w:rsidR="000B03AD" w:rsidRPr="00FA07AD" w:rsidRDefault="001952CF" w:rsidP="006B72A6">
      <w:pPr>
        <w:spacing w:after="0" w:line="240" w:lineRule="auto"/>
        <w:contextualSpacing/>
        <w:jc w:val="both"/>
        <w:rPr>
          <w:rFonts w:cstheme="minorHAnsi"/>
          <w:b/>
          <w:sz w:val="24"/>
          <w:szCs w:val="24"/>
        </w:rPr>
      </w:pPr>
      <w:r w:rsidRPr="00FA07AD">
        <w:rPr>
          <w:rFonts w:cstheme="minorHAnsi"/>
          <w:b/>
          <w:sz w:val="24"/>
          <w:szCs w:val="24"/>
        </w:rPr>
        <w:t>3. ENTREGA</w:t>
      </w:r>
      <w:r w:rsidR="00535ECB" w:rsidRPr="00FA07AD">
        <w:rPr>
          <w:rFonts w:cstheme="minorHAnsi"/>
          <w:b/>
          <w:sz w:val="24"/>
          <w:szCs w:val="24"/>
        </w:rPr>
        <w:t xml:space="preserve"> E RECEBIMENTO</w:t>
      </w:r>
    </w:p>
    <w:p w14:paraId="366985A5" w14:textId="2880229E" w:rsidR="0035158F" w:rsidRPr="00FA07AD" w:rsidRDefault="0035158F" w:rsidP="0035158F">
      <w:pPr>
        <w:widowControl w:val="0"/>
        <w:spacing w:after="0" w:line="240" w:lineRule="auto"/>
        <w:jc w:val="both"/>
        <w:rPr>
          <w:rFonts w:cstheme="minorHAnsi"/>
          <w:b/>
          <w:sz w:val="24"/>
          <w:szCs w:val="24"/>
        </w:rPr>
      </w:pPr>
      <w:r w:rsidRPr="00FA07AD">
        <w:rPr>
          <w:rFonts w:cstheme="minorHAnsi"/>
          <w:b/>
          <w:sz w:val="24"/>
          <w:szCs w:val="24"/>
        </w:rPr>
        <w:t>(        ) ENTREGA IMEDIATA E ÚNICA</w:t>
      </w:r>
    </w:p>
    <w:p w14:paraId="7D28CF95" w14:textId="77777777" w:rsidR="00507706" w:rsidRPr="00FA07AD" w:rsidRDefault="00507706" w:rsidP="00507706">
      <w:pPr>
        <w:widowControl w:val="0"/>
        <w:spacing w:after="0" w:line="240" w:lineRule="auto"/>
        <w:jc w:val="both"/>
        <w:rPr>
          <w:rFonts w:cstheme="minorHAnsi"/>
          <w:b/>
          <w:sz w:val="24"/>
          <w:szCs w:val="24"/>
        </w:rPr>
      </w:pPr>
      <w:r w:rsidRPr="00FA07AD">
        <w:rPr>
          <w:rFonts w:cstheme="minorHAnsi"/>
          <w:b/>
          <w:sz w:val="24"/>
          <w:szCs w:val="24"/>
        </w:rPr>
        <w:t>(        ) ENTREGA PROGRAMADA</w:t>
      </w:r>
    </w:p>
    <w:p w14:paraId="1BB1B2F0" w14:textId="70198CB6" w:rsidR="00535ECB" w:rsidRPr="0068160B" w:rsidRDefault="00535ECB" w:rsidP="00535ECB">
      <w:pPr>
        <w:spacing w:before="120" w:after="120" w:line="240" w:lineRule="auto"/>
        <w:contextualSpacing/>
        <w:jc w:val="both"/>
        <w:rPr>
          <w:rFonts w:cstheme="minorHAnsi"/>
          <w:color w:val="FF0000"/>
          <w:sz w:val="24"/>
          <w:szCs w:val="24"/>
        </w:rPr>
      </w:pPr>
      <w:r w:rsidRPr="00FA07AD">
        <w:rPr>
          <w:rFonts w:cstheme="minorHAnsi"/>
          <w:sz w:val="24"/>
          <w:szCs w:val="24"/>
        </w:rPr>
        <w:t xml:space="preserve">3.1 A entrega do objeto deverá ser feita diretamente </w:t>
      </w:r>
      <w:r w:rsidRPr="0068160B">
        <w:rPr>
          <w:rFonts w:cstheme="minorHAnsi"/>
          <w:color w:val="FF0000"/>
          <w:sz w:val="24"/>
          <w:szCs w:val="24"/>
        </w:rPr>
        <w:t>(informar o local</w:t>
      </w:r>
      <w:r w:rsidR="00704389">
        <w:rPr>
          <w:rFonts w:cstheme="minorHAnsi"/>
          <w:color w:val="FF0000"/>
          <w:sz w:val="24"/>
          <w:szCs w:val="24"/>
        </w:rPr>
        <w:t>, sede, unidade hospitalar</w:t>
      </w:r>
      <w:r w:rsidRPr="0068160B">
        <w:rPr>
          <w:rFonts w:cstheme="minorHAnsi"/>
          <w:color w:val="FF0000"/>
          <w:sz w:val="24"/>
          <w:szCs w:val="24"/>
        </w:rPr>
        <w:t>)</w:t>
      </w:r>
      <w:r w:rsidRPr="00FA07AD">
        <w:rPr>
          <w:rFonts w:cstheme="minorHAnsi"/>
          <w:sz w:val="24"/>
          <w:szCs w:val="24"/>
        </w:rPr>
        <w:t xml:space="preserve">, situado na </w:t>
      </w:r>
      <w:r w:rsidRPr="0068160B">
        <w:rPr>
          <w:rFonts w:cstheme="minorHAnsi"/>
          <w:color w:val="FF0000"/>
          <w:sz w:val="24"/>
          <w:szCs w:val="24"/>
        </w:rPr>
        <w:t>(endere</w:t>
      </w:r>
      <w:r w:rsidR="00502B2F" w:rsidRPr="0068160B">
        <w:rPr>
          <w:rFonts w:cstheme="minorHAnsi"/>
          <w:color w:val="FF0000"/>
          <w:sz w:val="24"/>
          <w:szCs w:val="24"/>
        </w:rPr>
        <w:t>ço completo)</w:t>
      </w:r>
      <w:r w:rsidR="0068160B" w:rsidRPr="0068160B">
        <w:rPr>
          <w:rFonts w:cstheme="minorHAnsi"/>
          <w:sz w:val="24"/>
          <w:szCs w:val="24"/>
        </w:rPr>
        <w:t>.</w:t>
      </w:r>
    </w:p>
    <w:p w14:paraId="6F9ABF26" w14:textId="09DF436D" w:rsidR="00535ECB" w:rsidRPr="00FA07AD" w:rsidRDefault="00535ECB" w:rsidP="006B72A6">
      <w:pPr>
        <w:spacing w:after="0" w:line="240" w:lineRule="auto"/>
        <w:jc w:val="both"/>
        <w:rPr>
          <w:rFonts w:cstheme="minorHAnsi"/>
          <w:i/>
          <w:color w:val="FF0000"/>
          <w:sz w:val="24"/>
          <w:szCs w:val="24"/>
        </w:rPr>
      </w:pPr>
      <w:r w:rsidRPr="00FA07AD">
        <w:rPr>
          <w:rFonts w:cstheme="minorHAnsi"/>
          <w:i/>
          <w:sz w:val="24"/>
          <w:szCs w:val="24"/>
        </w:rPr>
        <w:t xml:space="preserve">3.2 </w:t>
      </w:r>
      <w:r w:rsidR="00BE7892">
        <w:rPr>
          <w:sz w:val="24"/>
          <w:szCs w:val="24"/>
        </w:rPr>
        <w:t>A entrega</w:t>
      </w:r>
      <w:r w:rsidRPr="00FA07AD">
        <w:rPr>
          <w:sz w:val="24"/>
          <w:szCs w:val="24"/>
        </w:rPr>
        <w:t xml:space="preserve"> deverá ocorrer sempre em dias úteis e no horário de </w:t>
      </w:r>
      <w:r w:rsidR="00502B2F" w:rsidRPr="00FA07AD">
        <w:rPr>
          <w:sz w:val="24"/>
          <w:szCs w:val="24"/>
        </w:rPr>
        <w:t>expediente (informar o horário).</w:t>
      </w:r>
    </w:p>
    <w:p w14:paraId="4A31FFDC" w14:textId="4BC901A1" w:rsidR="00535ECB" w:rsidRPr="00FA07AD" w:rsidRDefault="00535ECB" w:rsidP="006B72A6">
      <w:pPr>
        <w:spacing w:after="0" w:line="240" w:lineRule="auto"/>
        <w:jc w:val="both"/>
        <w:rPr>
          <w:sz w:val="24"/>
          <w:szCs w:val="24"/>
        </w:rPr>
      </w:pPr>
      <w:r w:rsidRPr="00FA07AD">
        <w:rPr>
          <w:rFonts w:cstheme="minorHAnsi"/>
          <w:sz w:val="24"/>
          <w:szCs w:val="24"/>
        </w:rPr>
        <w:t xml:space="preserve">3.3 A entrega deve ocorrer em até </w:t>
      </w:r>
      <w:r w:rsidRPr="00A06694">
        <w:rPr>
          <w:rFonts w:cstheme="minorHAnsi"/>
          <w:color w:val="FF0000"/>
          <w:sz w:val="24"/>
          <w:szCs w:val="24"/>
        </w:rPr>
        <w:t>XX</w:t>
      </w:r>
      <w:r w:rsidRPr="00FA07AD">
        <w:rPr>
          <w:rFonts w:cstheme="minorHAnsi"/>
          <w:sz w:val="24"/>
          <w:szCs w:val="24"/>
        </w:rPr>
        <w:t xml:space="preserve"> dias (</w:t>
      </w:r>
      <w:r w:rsidR="0068160B" w:rsidRPr="0068160B">
        <w:rPr>
          <w:rFonts w:cstheme="minorHAnsi"/>
          <w:color w:val="FF0000"/>
          <w:sz w:val="24"/>
          <w:szCs w:val="24"/>
        </w:rPr>
        <w:t xml:space="preserve">definir se </w:t>
      </w:r>
      <w:r w:rsidR="00704389">
        <w:rPr>
          <w:rFonts w:cstheme="minorHAnsi"/>
          <w:color w:val="FF0000"/>
          <w:sz w:val="24"/>
          <w:szCs w:val="24"/>
        </w:rPr>
        <w:t>ú</w:t>
      </w:r>
      <w:r w:rsidRPr="0068160B">
        <w:rPr>
          <w:rFonts w:cstheme="minorHAnsi"/>
          <w:color w:val="FF0000"/>
          <w:sz w:val="24"/>
          <w:szCs w:val="24"/>
        </w:rPr>
        <w:t>teis/corridos</w:t>
      </w:r>
      <w:r w:rsidRPr="00FA07AD">
        <w:rPr>
          <w:rFonts w:cstheme="minorHAnsi"/>
          <w:sz w:val="24"/>
          <w:szCs w:val="24"/>
        </w:rPr>
        <w:t xml:space="preserve">), </w:t>
      </w:r>
      <w:r w:rsidRPr="00FA07AD">
        <w:rPr>
          <w:sz w:val="24"/>
          <w:szCs w:val="24"/>
        </w:rPr>
        <w:t>contados a partir do recebimento da ordem de fornecimento ou de sua publicação, valendo o que ocorrer primeiro.</w:t>
      </w:r>
    </w:p>
    <w:p w14:paraId="12E6F4D8" w14:textId="10425A3F" w:rsidR="00502B2F" w:rsidRPr="00FA07AD" w:rsidRDefault="00502B2F" w:rsidP="006B72A6">
      <w:pPr>
        <w:spacing w:after="0" w:line="240" w:lineRule="auto"/>
        <w:jc w:val="both"/>
        <w:rPr>
          <w:sz w:val="24"/>
          <w:szCs w:val="24"/>
        </w:rPr>
      </w:pPr>
      <w:r w:rsidRPr="00FA07AD">
        <w:rPr>
          <w:sz w:val="24"/>
          <w:szCs w:val="24"/>
        </w:rPr>
        <w:t>3.3.1 No caso de entrega programada, o fornecimento deverá seguir o cronograma estabelecido abaixo:</w:t>
      </w:r>
    </w:p>
    <w:p w14:paraId="5C8CDC5B" w14:textId="63991E31" w:rsidR="00502B2F" w:rsidRPr="00FA07AD" w:rsidRDefault="00502B2F" w:rsidP="006B72A6">
      <w:pPr>
        <w:spacing w:after="0" w:line="240" w:lineRule="auto"/>
        <w:jc w:val="both"/>
        <w:rPr>
          <w:i/>
          <w:color w:val="FF0000"/>
          <w:sz w:val="24"/>
          <w:szCs w:val="24"/>
        </w:rPr>
      </w:pPr>
      <w:r w:rsidRPr="00FA07AD">
        <w:rPr>
          <w:i/>
          <w:color w:val="FF0000"/>
          <w:sz w:val="24"/>
          <w:szCs w:val="24"/>
        </w:rPr>
        <w:t>(Informar o cronograma)</w:t>
      </w:r>
    </w:p>
    <w:p w14:paraId="12DD93ED" w14:textId="71C54EC8"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 xml:space="preserve">3.4 A entrega deverá ser agendada, via e-mail </w:t>
      </w:r>
      <w:r w:rsidRPr="0068160B">
        <w:rPr>
          <w:rFonts w:cstheme="minorHAnsi"/>
          <w:color w:val="FF0000"/>
          <w:sz w:val="24"/>
          <w:szCs w:val="24"/>
        </w:rPr>
        <w:t>(informa o e-mail)</w:t>
      </w:r>
      <w:r w:rsidRPr="00FA07AD">
        <w:rPr>
          <w:rFonts w:cstheme="minorHAnsi"/>
          <w:sz w:val="24"/>
          <w:szCs w:val="24"/>
        </w:rPr>
        <w:t xml:space="preserve"> ou pelo telefone </w:t>
      </w:r>
      <w:r w:rsidRPr="0068160B">
        <w:rPr>
          <w:rFonts w:cstheme="minorHAnsi"/>
          <w:color w:val="FF0000"/>
          <w:sz w:val="24"/>
          <w:szCs w:val="24"/>
        </w:rPr>
        <w:t>(informar o número)</w:t>
      </w:r>
      <w:r w:rsidRPr="00FA07AD">
        <w:rPr>
          <w:rFonts w:cstheme="minorHAnsi"/>
          <w:sz w:val="24"/>
          <w:szCs w:val="24"/>
        </w:rPr>
        <w:t xml:space="preserve">, com no mínimo </w:t>
      </w:r>
      <w:r w:rsidRPr="00A06694">
        <w:rPr>
          <w:rFonts w:cstheme="minorHAnsi"/>
          <w:color w:val="FF0000"/>
          <w:sz w:val="24"/>
          <w:szCs w:val="24"/>
        </w:rPr>
        <w:t>XX</w:t>
      </w:r>
      <w:r w:rsidRPr="00FA07AD">
        <w:rPr>
          <w:rFonts w:cstheme="minorHAnsi"/>
          <w:sz w:val="24"/>
          <w:szCs w:val="24"/>
        </w:rPr>
        <w:t xml:space="preserve"> dias </w:t>
      </w:r>
      <w:r w:rsidR="0068160B" w:rsidRPr="00FA07AD">
        <w:rPr>
          <w:rFonts w:cstheme="minorHAnsi"/>
          <w:sz w:val="24"/>
          <w:szCs w:val="24"/>
        </w:rPr>
        <w:t>(</w:t>
      </w:r>
      <w:r w:rsidR="0068160B" w:rsidRPr="0068160B">
        <w:rPr>
          <w:rFonts w:cstheme="minorHAnsi"/>
          <w:color w:val="FF0000"/>
          <w:sz w:val="24"/>
          <w:szCs w:val="24"/>
        </w:rPr>
        <w:t>definir se uteis/corridos</w:t>
      </w:r>
      <w:r w:rsidR="0068160B" w:rsidRPr="00FA07AD">
        <w:rPr>
          <w:rFonts w:cstheme="minorHAnsi"/>
          <w:sz w:val="24"/>
          <w:szCs w:val="24"/>
        </w:rPr>
        <w:t>)</w:t>
      </w:r>
      <w:r w:rsidR="0068160B">
        <w:rPr>
          <w:rFonts w:cstheme="minorHAnsi"/>
          <w:sz w:val="24"/>
          <w:szCs w:val="24"/>
        </w:rPr>
        <w:t xml:space="preserve"> </w:t>
      </w:r>
      <w:r w:rsidRPr="00FA07AD">
        <w:rPr>
          <w:rFonts w:cstheme="minorHAnsi"/>
          <w:sz w:val="24"/>
          <w:szCs w:val="24"/>
        </w:rPr>
        <w:t>antes da entrega.</w:t>
      </w:r>
    </w:p>
    <w:p w14:paraId="20A463E0" w14:textId="1C65ADB9"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3.5 Os produtos/materiais deverão ser entregues em suas embalagens originais de forma intacta, com identificação do produto, data de fabricação, data de validade, peso líquido, número do Lote, registro no órgão fiscalizador (ABNT, SIM, SIE, SIF INMETRO) quando couber, nome do fabricante, contendo marca, procedência, tudo de acordo com a legislação em vigor, de forma a permitir a completa segurança durante o transporte.</w:t>
      </w:r>
    </w:p>
    <w:p w14:paraId="36A9CFEF" w14:textId="664C87A0"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3.6 Caso seja detectado alguma falha no fornecimento, que esteja em desconformidade com o contrato, a contratada deverá regularizar satisfatoriamente no prazo máximo de até 48 (quarenta e oito) horas, após a notificação, sem prejuízo das sanções previstas. O material deve estar em plena validade, observando-se os prazos indicados pelos fabricantes.</w:t>
      </w:r>
    </w:p>
    <w:p w14:paraId="6DFA62A7" w14:textId="7ADECD4D"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3.7 Não serão aceitos materiais com validade vencida ou com data de fabricação defasada que comprometa a sua plena utilização.</w:t>
      </w:r>
    </w:p>
    <w:p w14:paraId="6DB3E9B0" w14:textId="75AEA83E" w:rsidR="00535ECB" w:rsidRPr="00FA07AD" w:rsidRDefault="00535ECB" w:rsidP="00535ECB">
      <w:pPr>
        <w:spacing w:before="120" w:after="120" w:line="240" w:lineRule="auto"/>
        <w:contextualSpacing/>
        <w:jc w:val="both"/>
        <w:rPr>
          <w:rFonts w:cstheme="minorHAnsi"/>
          <w:sz w:val="24"/>
          <w:szCs w:val="24"/>
        </w:rPr>
      </w:pPr>
      <w:r w:rsidRPr="00FA07AD">
        <w:rPr>
          <w:rFonts w:cstheme="minorHAnsi"/>
          <w:sz w:val="24"/>
          <w:szCs w:val="24"/>
        </w:rPr>
        <w:t xml:space="preserve">3.8 Os itens que compõem o objeto </w:t>
      </w:r>
      <w:r w:rsidR="00BE7892" w:rsidRPr="00FB5190">
        <w:rPr>
          <w:rFonts w:cstheme="minorHAnsi"/>
          <w:color w:val="000000" w:themeColor="text1"/>
          <w:sz w:val="24"/>
          <w:szCs w:val="24"/>
        </w:rPr>
        <w:t xml:space="preserve">deste TR </w:t>
      </w:r>
      <w:r w:rsidRPr="00FB5190">
        <w:rPr>
          <w:rFonts w:cstheme="minorHAnsi"/>
          <w:color w:val="000000" w:themeColor="text1"/>
          <w:sz w:val="24"/>
          <w:szCs w:val="24"/>
        </w:rPr>
        <w:t xml:space="preserve">deverão </w:t>
      </w:r>
      <w:r w:rsidRPr="00FA07AD">
        <w:rPr>
          <w:rFonts w:cstheme="minorHAnsi"/>
          <w:sz w:val="24"/>
          <w:szCs w:val="24"/>
        </w:rPr>
        <w:t>estar em plena validade, observando-se os prazos indicados pelos fabricantes.</w:t>
      </w:r>
    </w:p>
    <w:p w14:paraId="66D8D543" w14:textId="5682163C" w:rsidR="00535ECB" w:rsidRPr="00DE2EF8" w:rsidRDefault="00535ECB" w:rsidP="006B72A6">
      <w:pPr>
        <w:spacing w:after="0" w:line="240" w:lineRule="auto"/>
        <w:jc w:val="both"/>
        <w:rPr>
          <w:rFonts w:cstheme="minorHAnsi"/>
          <w:i/>
          <w:color w:val="FF0000"/>
          <w:sz w:val="24"/>
          <w:szCs w:val="24"/>
        </w:rPr>
      </w:pPr>
      <w:r w:rsidRPr="00FA07AD">
        <w:rPr>
          <w:sz w:val="24"/>
          <w:szCs w:val="24"/>
        </w:rPr>
        <w:lastRenderedPageBreak/>
        <w:t xml:space="preserve">3.9 Não será admitida a entrega dos produtos sem </w:t>
      </w:r>
      <w:r w:rsidR="00DE2EF8" w:rsidRPr="00FA07AD">
        <w:rPr>
          <w:sz w:val="24"/>
          <w:szCs w:val="24"/>
        </w:rPr>
        <w:t>a apresentação da</w:t>
      </w:r>
      <w:r w:rsidRPr="00FA07AD">
        <w:rPr>
          <w:sz w:val="24"/>
          <w:szCs w:val="24"/>
        </w:rPr>
        <w:t xml:space="preserve"> ordem de </w:t>
      </w:r>
      <w:r w:rsidR="00DE2EF8" w:rsidRPr="00FA07AD">
        <w:rPr>
          <w:sz w:val="24"/>
          <w:szCs w:val="24"/>
        </w:rPr>
        <w:t>compra/</w:t>
      </w:r>
      <w:r w:rsidRPr="00FA07AD">
        <w:rPr>
          <w:sz w:val="24"/>
          <w:szCs w:val="24"/>
        </w:rPr>
        <w:t>fornecimento ou outro instrumento similar e devidamente acompanhado do documento fiscal (</w:t>
      </w:r>
      <w:r w:rsidR="00DE2EF8" w:rsidRPr="00FA07AD">
        <w:rPr>
          <w:sz w:val="24"/>
          <w:szCs w:val="24"/>
        </w:rPr>
        <w:t xml:space="preserve">Exemplo: </w:t>
      </w:r>
      <w:r w:rsidRPr="00FA07AD">
        <w:rPr>
          <w:sz w:val="24"/>
          <w:szCs w:val="24"/>
        </w:rPr>
        <w:t>Nota Fiscal).</w:t>
      </w:r>
    </w:p>
    <w:p w14:paraId="7A862C7A" w14:textId="7C765199" w:rsidR="00DE2EF8" w:rsidRDefault="00DE2EF8" w:rsidP="00DE2EF8">
      <w:pPr>
        <w:spacing w:after="0" w:line="240" w:lineRule="auto"/>
        <w:contextualSpacing/>
        <w:jc w:val="both"/>
        <w:rPr>
          <w:rFonts w:cstheme="minorHAnsi"/>
          <w:i/>
          <w:color w:val="FF0000"/>
          <w:sz w:val="24"/>
          <w:szCs w:val="24"/>
        </w:rPr>
      </w:pPr>
      <w:r w:rsidRPr="00B836B9">
        <w:rPr>
          <w:rFonts w:cstheme="minorHAnsi"/>
          <w:i/>
          <w:color w:val="FF0000"/>
          <w:sz w:val="24"/>
          <w:szCs w:val="24"/>
        </w:rPr>
        <w:t>(Especificar demais outras obrigações levando em consideração o objeto, como exemplo o cuidado especifico no transporte, entrega e acondicionamento)</w:t>
      </w:r>
    </w:p>
    <w:p w14:paraId="197829CF" w14:textId="77777777" w:rsidR="0035158F" w:rsidRPr="008903C9" w:rsidRDefault="0035158F" w:rsidP="00DE2EF8">
      <w:pPr>
        <w:spacing w:after="0" w:line="240" w:lineRule="auto"/>
        <w:contextualSpacing/>
        <w:jc w:val="both"/>
        <w:rPr>
          <w:rFonts w:cstheme="minorHAnsi"/>
          <w:i/>
          <w:color w:val="FF0000"/>
          <w:sz w:val="24"/>
          <w:szCs w:val="24"/>
        </w:rPr>
      </w:pPr>
    </w:p>
    <w:p w14:paraId="352612AF" w14:textId="52771AAF" w:rsidR="00643A63" w:rsidRPr="00FA07AD" w:rsidRDefault="00DE2EF8" w:rsidP="00461773">
      <w:pPr>
        <w:widowControl w:val="0"/>
        <w:spacing w:after="0" w:line="240" w:lineRule="auto"/>
        <w:jc w:val="both"/>
        <w:rPr>
          <w:rFonts w:cstheme="minorHAnsi"/>
          <w:b/>
          <w:sz w:val="24"/>
          <w:szCs w:val="24"/>
        </w:rPr>
      </w:pPr>
      <w:r w:rsidRPr="00FA07AD">
        <w:rPr>
          <w:rFonts w:cstheme="minorHAnsi"/>
          <w:b/>
          <w:sz w:val="24"/>
          <w:szCs w:val="24"/>
        </w:rPr>
        <w:t>4</w:t>
      </w:r>
      <w:r w:rsidR="00FF271C" w:rsidRPr="00FA07AD">
        <w:rPr>
          <w:rFonts w:cstheme="minorHAnsi"/>
          <w:b/>
          <w:sz w:val="24"/>
          <w:szCs w:val="24"/>
        </w:rPr>
        <w:t xml:space="preserve">. </w:t>
      </w:r>
      <w:r w:rsidRPr="00FA07AD">
        <w:rPr>
          <w:rFonts w:cstheme="minorHAnsi"/>
          <w:b/>
          <w:sz w:val="24"/>
          <w:szCs w:val="24"/>
        </w:rPr>
        <w:t>EXIGÊNCIA DE AMOSTRA</w:t>
      </w:r>
      <w:r w:rsidR="00024898" w:rsidRPr="00FA07AD">
        <w:rPr>
          <w:rFonts w:cstheme="minorHAnsi"/>
          <w:b/>
          <w:sz w:val="24"/>
          <w:szCs w:val="24"/>
        </w:rPr>
        <w:t>:</w:t>
      </w:r>
    </w:p>
    <w:p w14:paraId="2E1B9ABD" w14:textId="778BF3EC" w:rsidR="00DE2EF8" w:rsidRPr="00FA07AD" w:rsidRDefault="00DE2EF8" w:rsidP="0025706F">
      <w:pPr>
        <w:widowControl w:val="0"/>
        <w:spacing w:after="0" w:line="240" w:lineRule="auto"/>
        <w:jc w:val="both"/>
        <w:rPr>
          <w:rFonts w:cstheme="minorHAnsi"/>
          <w:b/>
          <w:sz w:val="24"/>
          <w:szCs w:val="24"/>
        </w:rPr>
      </w:pPr>
      <w:r w:rsidRPr="00FA07AD">
        <w:rPr>
          <w:rFonts w:cstheme="minorHAnsi"/>
          <w:b/>
          <w:sz w:val="24"/>
          <w:szCs w:val="24"/>
        </w:rPr>
        <w:t>4.1 AMOSTRA</w:t>
      </w:r>
    </w:p>
    <w:p w14:paraId="233B9B25" w14:textId="54976648" w:rsidR="00DE2EF8" w:rsidRDefault="00DE2EF8" w:rsidP="00DE2EF8">
      <w:pPr>
        <w:widowControl w:val="0"/>
        <w:spacing w:after="0" w:line="240" w:lineRule="auto"/>
        <w:jc w:val="both"/>
        <w:rPr>
          <w:rFonts w:cstheme="minorHAnsi"/>
          <w:b/>
          <w:sz w:val="24"/>
          <w:szCs w:val="24"/>
        </w:rPr>
      </w:pPr>
      <w:r w:rsidRPr="00FA07AD">
        <w:rPr>
          <w:rFonts w:cstheme="minorHAnsi"/>
          <w:b/>
          <w:sz w:val="24"/>
          <w:szCs w:val="24"/>
        </w:rPr>
        <w:t xml:space="preserve">(   </w:t>
      </w:r>
      <w:r w:rsidR="005A3FD4">
        <w:rPr>
          <w:rFonts w:cstheme="minorHAnsi"/>
          <w:b/>
          <w:sz w:val="24"/>
          <w:szCs w:val="24"/>
        </w:rPr>
        <w:t xml:space="preserve"> </w:t>
      </w:r>
      <w:r w:rsidRPr="00FA07AD">
        <w:rPr>
          <w:rFonts w:cstheme="minorHAnsi"/>
          <w:b/>
          <w:sz w:val="24"/>
          <w:szCs w:val="24"/>
        </w:rPr>
        <w:t xml:space="preserve"> </w:t>
      </w:r>
      <w:r w:rsidR="005A3FD4">
        <w:rPr>
          <w:rFonts w:cstheme="minorHAnsi"/>
          <w:b/>
          <w:sz w:val="24"/>
          <w:szCs w:val="24"/>
        </w:rPr>
        <w:t xml:space="preserve">  </w:t>
      </w:r>
      <w:r w:rsidRPr="00FA07AD">
        <w:rPr>
          <w:rFonts w:cstheme="minorHAnsi"/>
          <w:b/>
          <w:sz w:val="24"/>
          <w:szCs w:val="24"/>
        </w:rPr>
        <w:t xml:space="preserve"> ) </w:t>
      </w:r>
      <w:r w:rsidR="005A3FD4">
        <w:rPr>
          <w:rFonts w:cstheme="minorHAnsi"/>
          <w:b/>
          <w:sz w:val="24"/>
          <w:szCs w:val="24"/>
        </w:rPr>
        <w:t>CATALOGO</w:t>
      </w:r>
    </w:p>
    <w:p w14:paraId="57E8A8FB" w14:textId="4F3BC494" w:rsidR="00A06694" w:rsidRDefault="00A06694" w:rsidP="00A06694">
      <w:pPr>
        <w:widowControl w:val="0"/>
        <w:spacing w:after="0" w:line="240" w:lineRule="auto"/>
        <w:jc w:val="both"/>
        <w:rPr>
          <w:rFonts w:cstheme="minorHAnsi"/>
          <w:b/>
          <w:sz w:val="24"/>
          <w:szCs w:val="24"/>
        </w:rPr>
      </w:pPr>
      <w:r w:rsidRPr="00FA07AD">
        <w:rPr>
          <w:rFonts w:cstheme="minorHAnsi"/>
          <w:b/>
          <w:sz w:val="24"/>
          <w:szCs w:val="24"/>
        </w:rPr>
        <w:t xml:space="preserve">(        ) </w:t>
      </w:r>
      <w:r w:rsidR="005A3FD4">
        <w:rPr>
          <w:rFonts w:cstheme="minorHAnsi"/>
          <w:b/>
          <w:sz w:val="24"/>
          <w:szCs w:val="24"/>
        </w:rPr>
        <w:t>PRODUTO</w:t>
      </w:r>
    </w:p>
    <w:p w14:paraId="0FB04115" w14:textId="5479F526" w:rsidR="00A06694" w:rsidRDefault="00A06694" w:rsidP="00A06694">
      <w:pPr>
        <w:widowControl w:val="0"/>
        <w:spacing w:after="0" w:line="240" w:lineRule="auto"/>
        <w:jc w:val="both"/>
        <w:rPr>
          <w:rFonts w:cstheme="minorHAnsi"/>
          <w:b/>
          <w:sz w:val="24"/>
          <w:szCs w:val="24"/>
        </w:rPr>
      </w:pPr>
      <w:r w:rsidRPr="00FA07AD">
        <w:rPr>
          <w:rFonts w:cstheme="minorHAnsi"/>
          <w:b/>
          <w:sz w:val="24"/>
          <w:szCs w:val="24"/>
        </w:rPr>
        <w:t xml:space="preserve">(        ) </w:t>
      </w:r>
      <w:r>
        <w:rPr>
          <w:rFonts w:cstheme="minorHAnsi"/>
          <w:b/>
          <w:sz w:val="24"/>
          <w:szCs w:val="24"/>
        </w:rPr>
        <w:t>PRODUTO E CATÁLOGO</w:t>
      </w:r>
    </w:p>
    <w:p w14:paraId="65BE9662" w14:textId="31917367" w:rsidR="00704389" w:rsidRDefault="00704389" w:rsidP="00A06694">
      <w:pPr>
        <w:widowControl w:val="0"/>
        <w:spacing w:after="0" w:line="240" w:lineRule="auto"/>
        <w:jc w:val="both"/>
        <w:rPr>
          <w:rFonts w:cstheme="minorHAnsi"/>
          <w:b/>
          <w:sz w:val="24"/>
          <w:szCs w:val="24"/>
        </w:rPr>
      </w:pPr>
      <w:r>
        <w:rPr>
          <w:rFonts w:cstheme="minorHAnsi"/>
          <w:b/>
          <w:sz w:val="24"/>
          <w:szCs w:val="24"/>
        </w:rPr>
        <w:t>(        ) OUTROS: ____________________</w:t>
      </w:r>
    </w:p>
    <w:p w14:paraId="0DBD8003" w14:textId="77777777" w:rsidR="00114853" w:rsidRPr="00FA07AD" w:rsidRDefault="00114853" w:rsidP="00114853">
      <w:pPr>
        <w:spacing w:after="0" w:line="240" w:lineRule="auto"/>
        <w:contextualSpacing/>
        <w:jc w:val="both"/>
        <w:rPr>
          <w:rFonts w:cstheme="minorHAnsi"/>
          <w:b/>
          <w:sz w:val="24"/>
          <w:szCs w:val="24"/>
        </w:rPr>
      </w:pPr>
      <w:r w:rsidRPr="00FA07AD">
        <w:rPr>
          <w:rFonts w:cstheme="minorHAnsi"/>
          <w:b/>
          <w:sz w:val="24"/>
          <w:szCs w:val="24"/>
        </w:rPr>
        <w:t>(        ) NÃO SE APLICA</w:t>
      </w:r>
    </w:p>
    <w:p w14:paraId="52336FCA" w14:textId="77777777" w:rsidR="005A3FD4" w:rsidRPr="00EE1044" w:rsidRDefault="00DE2EF8" w:rsidP="005A3FD4">
      <w:pPr>
        <w:widowControl w:val="0"/>
        <w:spacing w:after="0" w:line="240" w:lineRule="auto"/>
        <w:jc w:val="both"/>
        <w:rPr>
          <w:rFonts w:cstheme="minorHAnsi"/>
          <w:color w:val="000000"/>
          <w:sz w:val="24"/>
          <w:szCs w:val="24"/>
          <w:shd w:val="clear" w:color="auto" w:fill="FFFFFF"/>
        </w:rPr>
      </w:pPr>
      <w:r w:rsidRPr="00FA07AD">
        <w:rPr>
          <w:rFonts w:cstheme="minorHAnsi"/>
          <w:sz w:val="24"/>
          <w:szCs w:val="24"/>
        </w:rPr>
        <w:t xml:space="preserve">4.1.1 </w:t>
      </w:r>
      <w:r w:rsidR="005A3FD4">
        <w:rPr>
          <w:rFonts w:cstheme="minorHAnsi"/>
          <w:iCs/>
          <w:sz w:val="24"/>
          <w:szCs w:val="24"/>
        </w:rPr>
        <w:t>No caso da exigência do</w:t>
      </w:r>
      <w:r w:rsidR="005A3FD4" w:rsidRPr="00EE1044">
        <w:rPr>
          <w:rFonts w:cstheme="minorHAnsi"/>
          <w:iCs/>
          <w:sz w:val="24"/>
          <w:szCs w:val="24"/>
        </w:rPr>
        <w:t xml:space="preserve"> </w:t>
      </w:r>
      <w:r w:rsidR="005A3FD4" w:rsidRPr="00EE1044">
        <w:rPr>
          <w:rFonts w:cstheme="minorHAnsi"/>
          <w:color w:val="000000"/>
          <w:sz w:val="24"/>
          <w:szCs w:val="24"/>
          <w:shd w:val="clear" w:color="auto" w:fill="FFFFFF"/>
        </w:rPr>
        <w:t>catálogo</w:t>
      </w:r>
      <w:r w:rsidR="005A3FD4">
        <w:rPr>
          <w:rFonts w:cstheme="minorHAnsi"/>
          <w:color w:val="000000"/>
          <w:sz w:val="24"/>
          <w:szCs w:val="24"/>
          <w:shd w:val="clear" w:color="auto" w:fill="FFFFFF"/>
        </w:rPr>
        <w:t>,</w:t>
      </w:r>
      <w:r w:rsidR="005A3FD4" w:rsidRPr="00EE1044">
        <w:rPr>
          <w:rFonts w:cstheme="minorHAnsi"/>
          <w:color w:val="000000"/>
          <w:sz w:val="24"/>
          <w:szCs w:val="24"/>
          <w:shd w:val="clear" w:color="auto" w:fill="FFFFFF"/>
        </w:rPr>
        <w:t xml:space="preserve"> </w:t>
      </w:r>
      <w:r w:rsidR="005A3FD4">
        <w:rPr>
          <w:rFonts w:cstheme="minorHAnsi"/>
          <w:color w:val="000000"/>
          <w:sz w:val="24"/>
          <w:szCs w:val="24"/>
          <w:shd w:val="clear" w:color="auto" w:fill="FFFFFF"/>
        </w:rPr>
        <w:t>este</w:t>
      </w:r>
      <w:r w:rsidR="005A3FD4" w:rsidRPr="00EE1044">
        <w:rPr>
          <w:rFonts w:cstheme="minorHAnsi"/>
          <w:color w:val="000000"/>
          <w:sz w:val="24"/>
          <w:szCs w:val="24"/>
          <w:shd w:val="clear" w:color="auto" w:fill="FFFFFF"/>
        </w:rPr>
        <w:t xml:space="preserve"> deverá ser encaminhado junto com os documentos de habilitação;</w:t>
      </w:r>
    </w:p>
    <w:p w14:paraId="1A547991" w14:textId="77777777" w:rsidR="005A3FD4" w:rsidRPr="00EE1044" w:rsidRDefault="005A3FD4" w:rsidP="005A3FD4">
      <w:pPr>
        <w:widowControl w:val="0"/>
        <w:spacing w:after="0" w:line="240" w:lineRule="auto"/>
        <w:jc w:val="both"/>
        <w:rPr>
          <w:rFonts w:cstheme="minorHAnsi"/>
          <w:color w:val="000000"/>
          <w:sz w:val="24"/>
          <w:szCs w:val="24"/>
          <w:shd w:val="clear" w:color="auto" w:fill="FFFFFF"/>
        </w:rPr>
      </w:pPr>
      <w:r w:rsidRPr="00EE1044">
        <w:rPr>
          <w:rFonts w:cstheme="minorHAnsi"/>
          <w:color w:val="000000"/>
          <w:sz w:val="24"/>
          <w:szCs w:val="24"/>
          <w:shd w:val="clear" w:color="auto" w:fill="FFFFFF"/>
        </w:rPr>
        <w:t>4.1.</w:t>
      </w:r>
      <w:r>
        <w:rPr>
          <w:rFonts w:cstheme="minorHAnsi"/>
          <w:color w:val="000000"/>
          <w:sz w:val="24"/>
          <w:szCs w:val="24"/>
          <w:shd w:val="clear" w:color="auto" w:fill="FFFFFF"/>
        </w:rPr>
        <w:t>2</w:t>
      </w:r>
      <w:r w:rsidRPr="00EE1044">
        <w:rPr>
          <w:rFonts w:cstheme="minorHAnsi"/>
          <w:color w:val="000000"/>
          <w:sz w:val="24"/>
          <w:szCs w:val="24"/>
          <w:shd w:val="clear" w:color="auto" w:fill="FFFFFF"/>
        </w:rPr>
        <w:t>.</w:t>
      </w:r>
      <w:r>
        <w:rPr>
          <w:rFonts w:cstheme="minorHAnsi"/>
          <w:color w:val="000000"/>
          <w:sz w:val="24"/>
          <w:szCs w:val="24"/>
          <w:shd w:val="clear" w:color="auto" w:fill="FFFFFF"/>
        </w:rPr>
        <w:t>1</w:t>
      </w:r>
      <w:r w:rsidRPr="00EE104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Caso o setor demandante tenha </w:t>
      </w:r>
      <w:r w:rsidRPr="00EE1044">
        <w:rPr>
          <w:rFonts w:cstheme="minorHAnsi"/>
          <w:iCs/>
          <w:sz w:val="24"/>
          <w:szCs w:val="24"/>
        </w:rPr>
        <w:t>necessidade</w:t>
      </w:r>
      <w:r>
        <w:rPr>
          <w:rFonts w:cstheme="minorHAnsi"/>
          <w:iCs/>
          <w:sz w:val="24"/>
          <w:szCs w:val="24"/>
        </w:rPr>
        <w:t xml:space="preserve"> de comprovação das especificações</w:t>
      </w:r>
      <w:r w:rsidRPr="00EE1044">
        <w:rPr>
          <w:rFonts w:cstheme="minorHAnsi"/>
          <w:iCs/>
          <w:sz w:val="24"/>
          <w:szCs w:val="24"/>
        </w:rPr>
        <w:t xml:space="preserve">, poderá ser solicitado uma amostra do produto e, </w:t>
      </w:r>
      <w:r w:rsidRPr="00EE1044">
        <w:rPr>
          <w:rFonts w:cstheme="minorHAnsi"/>
          <w:color w:val="000000"/>
          <w:sz w:val="24"/>
          <w:szCs w:val="24"/>
          <w:shd w:val="clear" w:color="auto" w:fill="FFFFFF"/>
        </w:rPr>
        <w:t xml:space="preserve">deverá ser entregue no prazo máximo de até </w:t>
      </w:r>
      <w:r w:rsidRPr="00EE1044">
        <w:rPr>
          <w:rFonts w:cstheme="minorHAnsi"/>
          <w:color w:val="FF0000"/>
          <w:sz w:val="24"/>
          <w:szCs w:val="24"/>
          <w:shd w:val="clear" w:color="auto" w:fill="FFFFFF"/>
        </w:rPr>
        <w:t>XX (xxxx)</w:t>
      </w:r>
      <w:r w:rsidRPr="00EE1044">
        <w:rPr>
          <w:rFonts w:cstheme="minorHAnsi"/>
          <w:color w:val="000000"/>
          <w:sz w:val="24"/>
          <w:szCs w:val="24"/>
          <w:shd w:val="clear" w:color="auto" w:fill="FFFFFF"/>
        </w:rPr>
        <w:t xml:space="preserve"> dias úteis após a convocação. </w:t>
      </w:r>
    </w:p>
    <w:p w14:paraId="21583251" w14:textId="60819FDD" w:rsidR="00DE2EF8" w:rsidRDefault="005A3FD4" w:rsidP="00DE2EF8">
      <w:pPr>
        <w:widowControl w:val="0"/>
        <w:spacing w:after="0" w:line="240" w:lineRule="auto"/>
        <w:jc w:val="both"/>
        <w:rPr>
          <w:iCs/>
          <w:sz w:val="24"/>
          <w:szCs w:val="24"/>
        </w:rPr>
      </w:pPr>
      <w:r>
        <w:rPr>
          <w:rFonts w:cstheme="minorHAnsi"/>
          <w:sz w:val="24"/>
          <w:szCs w:val="24"/>
        </w:rPr>
        <w:t>4.1.2 No caso de exigência do produto, a</w:t>
      </w:r>
      <w:r w:rsidR="00DE2EF8" w:rsidRPr="00FA07AD">
        <w:rPr>
          <w:rFonts w:cstheme="minorHAnsi"/>
          <w:sz w:val="24"/>
          <w:szCs w:val="24"/>
        </w:rPr>
        <w:t xml:space="preserve"> empresa deverá </w:t>
      </w:r>
      <w:r w:rsidR="00DE2EF8" w:rsidRPr="00FA07AD">
        <w:rPr>
          <w:iCs/>
          <w:sz w:val="24"/>
          <w:szCs w:val="24"/>
        </w:rPr>
        <w:t xml:space="preserve">encaminhar </w:t>
      </w:r>
      <w:r w:rsidR="00DE2EF8" w:rsidRPr="00A06694">
        <w:rPr>
          <w:iCs/>
          <w:sz w:val="24"/>
          <w:szCs w:val="24"/>
        </w:rPr>
        <w:t xml:space="preserve">amostra </w:t>
      </w:r>
      <w:r w:rsidR="00DE2EF8" w:rsidRPr="00FA07AD">
        <w:rPr>
          <w:iCs/>
          <w:sz w:val="24"/>
          <w:szCs w:val="24"/>
        </w:rPr>
        <w:t xml:space="preserve">para o Setor </w:t>
      </w:r>
      <w:r w:rsidR="00DE2EF8" w:rsidRPr="00A06694">
        <w:rPr>
          <w:iCs/>
          <w:color w:val="FF0000"/>
          <w:sz w:val="24"/>
          <w:szCs w:val="24"/>
        </w:rPr>
        <w:t>XXXXX</w:t>
      </w:r>
      <w:r w:rsidR="00DE2EF8" w:rsidRPr="00FA07AD">
        <w:rPr>
          <w:iCs/>
          <w:sz w:val="24"/>
          <w:szCs w:val="24"/>
        </w:rPr>
        <w:t xml:space="preserve"> </w:t>
      </w:r>
      <w:r w:rsidR="00DE2EF8" w:rsidRPr="0068160B">
        <w:rPr>
          <w:iCs/>
          <w:color w:val="FF0000"/>
          <w:sz w:val="24"/>
          <w:szCs w:val="24"/>
        </w:rPr>
        <w:t>(informar o setor que está realizando a aquisição)</w:t>
      </w:r>
      <w:r w:rsidR="00DE2EF8" w:rsidRPr="00FA07AD">
        <w:rPr>
          <w:iCs/>
          <w:sz w:val="24"/>
          <w:szCs w:val="24"/>
        </w:rPr>
        <w:t xml:space="preserve">, </w:t>
      </w:r>
      <w:r w:rsidR="00DE2EF8" w:rsidRPr="00FA07AD">
        <w:rPr>
          <w:rFonts w:cstheme="minorHAnsi"/>
          <w:sz w:val="24"/>
          <w:szCs w:val="24"/>
        </w:rPr>
        <w:t xml:space="preserve">situado na </w:t>
      </w:r>
      <w:r w:rsidR="00DE2EF8" w:rsidRPr="0068160B">
        <w:rPr>
          <w:rFonts w:cstheme="minorHAnsi"/>
          <w:color w:val="FF0000"/>
          <w:sz w:val="24"/>
          <w:szCs w:val="24"/>
        </w:rPr>
        <w:t>(endereço completo)</w:t>
      </w:r>
      <w:r w:rsidR="00DE2EF8" w:rsidRPr="00FA07AD">
        <w:rPr>
          <w:rFonts w:cstheme="minorHAnsi"/>
          <w:sz w:val="24"/>
          <w:szCs w:val="24"/>
        </w:rPr>
        <w:t>,</w:t>
      </w:r>
      <w:r w:rsidR="00DE2EF8" w:rsidRPr="00FA07AD">
        <w:rPr>
          <w:iCs/>
          <w:sz w:val="24"/>
          <w:szCs w:val="24"/>
        </w:rPr>
        <w:t xml:space="preserve"> </w:t>
      </w:r>
      <w:r w:rsidR="00A06694">
        <w:rPr>
          <w:iCs/>
          <w:sz w:val="24"/>
          <w:szCs w:val="24"/>
        </w:rPr>
        <w:t xml:space="preserve">num prazo de até </w:t>
      </w:r>
      <w:r w:rsidR="00A06694" w:rsidRPr="00A06694">
        <w:rPr>
          <w:iCs/>
          <w:color w:val="FF0000"/>
          <w:sz w:val="24"/>
          <w:szCs w:val="24"/>
        </w:rPr>
        <w:t xml:space="preserve">XX (xxxxxx) </w:t>
      </w:r>
      <w:r w:rsidR="00A06694">
        <w:rPr>
          <w:iCs/>
          <w:sz w:val="24"/>
          <w:szCs w:val="24"/>
        </w:rPr>
        <w:t xml:space="preserve">dias úteis, contados a partir da convocação, </w:t>
      </w:r>
      <w:r w:rsidR="00DE2EF8" w:rsidRPr="00FA07AD">
        <w:rPr>
          <w:iCs/>
          <w:sz w:val="24"/>
          <w:szCs w:val="24"/>
        </w:rPr>
        <w:t xml:space="preserve">identificando corretamente </w:t>
      </w:r>
      <w:r w:rsidR="00EE1044">
        <w:rPr>
          <w:iCs/>
          <w:sz w:val="24"/>
          <w:szCs w:val="24"/>
        </w:rPr>
        <w:t>o</w:t>
      </w:r>
      <w:r w:rsidR="00A06694">
        <w:rPr>
          <w:iCs/>
          <w:sz w:val="24"/>
          <w:szCs w:val="24"/>
        </w:rPr>
        <w:t xml:space="preserve"> número do processo</w:t>
      </w:r>
      <w:r w:rsidR="00EE1044">
        <w:rPr>
          <w:iCs/>
          <w:sz w:val="24"/>
          <w:szCs w:val="24"/>
        </w:rPr>
        <w:t>.</w:t>
      </w:r>
    </w:p>
    <w:p w14:paraId="461BB002" w14:textId="0B9D558D" w:rsidR="00DE2EF8" w:rsidRPr="00FA07AD" w:rsidRDefault="00DE2EF8" w:rsidP="00DE2EF8">
      <w:pPr>
        <w:widowControl w:val="0"/>
        <w:spacing w:after="0" w:line="240" w:lineRule="auto"/>
        <w:jc w:val="both"/>
        <w:rPr>
          <w:rFonts w:cstheme="minorHAnsi"/>
          <w:sz w:val="24"/>
          <w:szCs w:val="24"/>
        </w:rPr>
      </w:pPr>
      <w:r w:rsidRPr="00FA07AD">
        <w:rPr>
          <w:iCs/>
          <w:sz w:val="24"/>
          <w:szCs w:val="24"/>
        </w:rPr>
        <w:t>4.1.2</w:t>
      </w:r>
      <w:r w:rsidR="005A3FD4">
        <w:rPr>
          <w:iCs/>
          <w:sz w:val="24"/>
          <w:szCs w:val="24"/>
        </w:rPr>
        <w:t>.1</w:t>
      </w:r>
      <w:r w:rsidRPr="00FA07AD">
        <w:rPr>
          <w:iCs/>
          <w:sz w:val="24"/>
          <w:szCs w:val="24"/>
        </w:rPr>
        <w:t xml:space="preserve"> </w:t>
      </w:r>
      <w:r w:rsidRPr="00FA07AD">
        <w:rPr>
          <w:sz w:val="24"/>
          <w:szCs w:val="24"/>
        </w:rPr>
        <w:t>A amostra deverá ser nova, original de fábrica, estar em perfeitas condições de uso, além de devidamente embalada e lacrada.</w:t>
      </w:r>
    </w:p>
    <w:p w14:paraId="4F8F0EB0" w14:textId="3EBA11A7" w:rsidR="00DE2EF8" w:rsidRPr="00FA07AD" w:rsidRDefault="00DE2EF8" w:rsidP="0025706F">
      <w:pPr>
        <w:widowControl w:val="0"/>
        <w:spacing w:after="0" w:line="240" w:lineRule="auto"/>
        <w:jc w:val="both"/>
        <w:rPr>
          <w:sz w:val="24"/>
          <w:szCs w:val="24"/>
        </w:rPr>
      </w:pPr>
      <w:r w:rsidRPr="00FA07AD">
        <w:rPr>
          <w:rFonts w:cstheme="minorHAnsi"/>
          <w:sz w:val="24"/>
          <w:szCs w:val="24"/>
        </w:rPr>
        <w:t>4.1.</w:t>
      </w:r>
      <w:r w:rsidR="005A3FD4">
        <w:rPr>
          <w:rFonts w:cstheme="minorHAnsi"/>
          <w:sz w:val="24"/>
          <w:szCs w:val="24"/>
        </w:rPr>
        <w:t>2.2</w:t>
      </w:r>
      <w:r w:rsidR="005A3FD4" w:rsidRPr="00FA07AD">
        <w:rPr>
          <w:rFonts w:cstheme="minorHAnsi"/>
          <w:sz w:val="24"/>
          <w:szCs w:val="24"/>
        </w:rPr>
        <w:t xml:space="preserve"> </w:t>
      </w:r>
      <w:r w:rsidRPr="00FA07AD">
        <w:rPr>
          <w:sz w:val="24"/>
          <w:szCs w:val="24"/>
        </w:rPr>
        <w:t>O produto deverá ser da marca e modelo indicados na proposta comercial escrita.</w:t>
      </w:r>
    </w:p>
    <w:p w14:paraId="6A83CD0C" w14:textId="03441873"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2.3</w:t>
      </w:r>
      <w:r w:rsidR="005A3FD4" w:rsidRPr="00FA07AD">
        <w:rPr>
          <w:sz w:val="24"/>
          <w:szCs w:val="24"/>
        </w:rPr>
        <w:t xml:space="preserve"> </w:t>
      </w:r>
      <w:r w:rsidRPr="00FA07AD">
        <w:rPr>
          <w:sz w:val="24"/>
          <w:szCs w:val="24"/>
        </w:rPr>
        <w:t>Caso a amostra apresentada seja considerada inadequada, será analisada a proposta da empresa subsequente.</w:t>
      </w:r>
    </w:p>
    <w:p w14:paraId="6D986B65" w14:textId="666AB304"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2.4</w:t>
      </w:r>
      <w:r w:rsidR="005A3FD4" w:rsidRPr="00FA07AD">
        <w:rPr>
          <w:sz w:val="24"/>
          <w:szCs w:val="24"/>
        </w:rPr>
        <w:t xml:space="preserve"> </w:t>
      </w:r>
      <w:r w:rsidRPr="00FA07AD">
        <w:rPr>
          <w:sz w:val="24"/>
          <w:szCs w:val="24"/>
        </w:rPr>
        <w:t>A empresa que apresentar amostra que não atenda às exigências previstas neste Termo de Referência será desclassificada.</w:t>
      </w:r>
    </w:p>
    <w:p w14:paraId="3F793BF6" w14:textId="6EA73B13" w:rsidR="00DE2EF8" w:rsidRPr="00FA07AD" w:rsidRDefault="00DE2EF8" w:rsidP="00DE2EF8">
      <w:pPr>
        <w:widowControl w:val="0"/>
        <w:spacing w:after="0" w:line="240" w:lineRule="auto"/>
        <w:jc w:val="both"/>
        <w:rPr>
          <w:sz w:val="24"/>
          <w:szCs w:val="24"/>
        </w:rPr>
      </w:pPr>
      <w:r w:rsidRPr="00FA07AD">
        <w:rPr>
          <w:sz w:val="24"/>
          <w:szCs w:val="24"/>
        </w:rPr>
        <w:t>4.1.</w:t>
      </w:r>
      <w:r w:rsidR="005A3FD4">
        <w:rPr>
          <w:sz w:val="24"/>
          <w:szCs w:val="24"/>
        </w:rPr>
        <w:t>2.5</w:t>
      </w:r>
      <w:r w:rsidR="005A3FD4" w:rsidRPr="00FA07AD">
        <w:rPr>
          <w:sz w:val="24"/>
          <w:szCs w:val="24"/>
        </w:rPr>
        <w:t xml:space="preserve"> </w:t>
      </w:r>
      <w:r w:rsidRPr="00FA07AD">
        <w:rPr>
          <w:sz w:val="24"/>
          <w:szCs w:val="24"/>
        </w:rPr>
        <w:t>A empresa que não encaminhar a amostra no prazo estabelecido será desclassificad</w:t>
      </w:r>
      <w:r w:rsidR="00BE7892">
        <w:rPr>
          <w:sz w:val="24"/>
          <w:szCs w:val="24"/>
        </w:rPr>
        <w:t>a</w:t>
      </w:r>
      <w:r w:rsidRPr="00FA07AD">
        <w:rPr>
          <w:sz w:val="24"/>
          <w:szCs w:val="24"/>
        </w:rPr>
        <w:t>, sendo convocada a proposta subsequente.</w:t>
      </w:r>
    </w:p>
    <w:p w14:paraId="6DC14440" w14:textId="20923B72" w:rsidR="00202029" w:rsidRPr="00FA07AD" w:rsidRDefault="00DE2EF8" w:rsidP="00202029">
      <w:pPr>
        <w:widowControl w:val="0"/>
        <w:spacing w:after="0" w:line="240" w:lineRule="auto"/>
        <w:jc w:val="both"/>
        <w:rPr>
          <w:sz w:val="24"/>
          <w:szCs w:val="24"/>
        </w:rPr>
      </w:pPr>
      <w:r w:rsidRPr="00FA07AD">
        <w:rPr>
          <w:sz w:val="24"/>
          <w:szCs w:val="24"/>
        </w:rPr>
        <w:t>4.1.</w:t>
      </w:r>
      <w:r w:rsidR="005A3FD4">
        <w:rPr>
          <w:sz w:val="24"/>
          <w:szCs w:val="24"/>
        </w:rPr>
        <w:t>2.6</w:t>
      </w:r>
      <w:r w:rsidR="005A3FD4" w:rsidRPr="00FA07AD">
        <w:rPr>
          <w:sz w:val="24"/>
          <w:szCs w:val="24"/>
        </w:rPr>
        <w:t xml:space="preserve"> </w:t>
      </w:r>
      <w:r w:rsidRPr="00FA07AD">
        <w:rPr>
          <w:sz w:val="24"/>
          <w:szCs w:val="24"/>
        </w:rPr>
        <w:t>Após o vencimento do prazo de entrega da amostra</w:t>
      </w:r>
      <w:r w:rsidR="00BE7892">
        <w:rPr>
          <w:sz w:val="24"/>
          <w:szCs w:val="24"/>
        </w:rPr>
        <w:t>,</w:t>
      </w:r>
      <w:r w:rsidRPr="00FA07AD">
        <w:rPr>
          <w:sz w:val="24"/>
          <w:szCs w:val="24"/>
        </w:rPr>
        <w:t xml:space="preserve"> não será aceita eventual complementação, ajuste, modificação ou substituição no produto apresentado para fins de adequá-lo às especificações constantes do Termo de Referência.</w:t>
      </w:r>
    </w:p>
    <w:p w14:paraId="16ADFC94" w14:textId="18BFF001" w:rsidR="00DE2EF8" w:rsidRPr="00FA07AD" w:rsidRDefault="00202029" w:rsidP="00202029">
      <w:pPr>
        <w:widowControl w:val="0"/>
        <w:spacing w:after="0" w:line="240" w:lineRule="auto"/>
        <w:jc w:val="both"/>
        <w:rPr>
          <w:sz w:val="24"/>
          <w:szCs w:val="24"/>
        </w:rPr>
      </w:pPr>
      <w:r w:rsidRPr="00FA07AD">
        <w:rPr>
          <w:sz w:val="24"/>
          <w:szCs w:val="24"/>
        </w:rPr>
        <w:t>4.1.</w:t>
      </w:r>
      <w:r w:rsidR="005A3FD4">
        <w:rPr>
          <w:sz w:val="24"/>
          <w:szCs w:val="24"/>
        </w:rPr>
        <w:t>2.7</w:t>
      </w:r>
      <w:r w:rsidR="005A3FD4" w:rsidRPr="00FA07AD">
        <w:rPr>
          <w:sz w:val="24"/>
          <w:szCs w:val="24"/>
        </w:rPr>
        <w:t xml:space="preserve"> </w:t>
      </w:r>
      <w:r w:rsidR="00DE2EF8" w:rsidRPr="00FA07AD">
        <w:rPr>
          <w:sz w:val="24"/>
          <w:szCs w:val="24"/>
        </w:rPr>
        <w:t>A amostra apresentada poderá ser aberta, manuseada e testada.</w:t>
      </w:r>
    </w:p>
    <w:p w14:paraId="7BB9668B" w14:textId="6E99F14A" w:rsidR="00202029" w:rsidRPr="00FA07AD" w:rsidRDefault="00202029" w:rsidP="0025706F">
      <w:pPr>
        <w:widowControl w:val="0"/>
        <w:spacing w:after="0" w:line="240" w:lineRule="auto"/>
        <w:jc w:val="both"/>
        <w:rPr>
          <w:rFonts w:cstheme="minorHAnsi"/>
          <w:sz w:val="24"/>
          <w:szCs w:val="24"/>
        </w:rPr>
      </w:pPr>
      <w:r w:rsidRPr="00FA07AD">
        <w:rPr>
          <w:sz w:val="24"/>
          <w:szCs w:val="24"/>
        </w:rPr>
        <w:t>4.1.</w:t>
      </w:r>
      <w:r w:rsidR="005A3FD4">
        <w:rPr>
          <w:sz w:val="24"/>
          <w:szCs w:val="24"/>
        </w:rPr>
        <w:t>2.8</w:t>
      </w:r>
      <w:r w:rsidR="005A3FD4" w:rsidRPr="00FA07AD">
        <w:rPr>
          <w:sz w:val="24"/>
          <w:szCs w:val="24"/>
        </w:rPr>
        <w:t xml:space="preserve"> </w:t>
      </w:r>
      <w:r w:rsidRPr="00FA07AD">
        <w:rPr>
          <w:sz w:val="24"/>
          <w:szCs w:val="24"/>
        </w:rPr>
        <w:t xml:space="preserve">A(s) amostra(s) rejeitada(s) deverá(ão) ser retirada(s) junto </w:t>
      </w:r>
      <w:r w:rsidR="00BE7892">
        <w:rPr>
          <w:sz w:val="24"/>
          <w:szCs w:val="24"/>
        </w:rPr>
        <w:t>ao</w:t>
      </w:r>
      <w:r w:rsidRPr="00FA07AD">
        <w:rPr>
          <w:sz w:val="24"/>
          <w:szCs w:val="24"/>
        </w:rPr>
        <w:t xml:space="preserve"> local apresentado, no prazo máximo de 10 (dez) dias úteis, após este prazo a amostra poderá ser descartada sem gerar direi</w:t>
      </w:r>
      <w:r w:rsidR="00FA07AD">
        <w:rPr>
          <w:sz w:val="24"/>
          <w:szCs w:val="24"/>
        </w:rPr>
        <w:t>t</w:t>
      </w:r>
      <w:r w:rsidRPr="00FA07AD">
        <w:rPr>
          <w:sz w:val="24"/>
          <w:szCs w:val="24"/>
        </w:rPr>
        <w:t>o a indenização.</w:t>
      </w:r>
    </w:p>
    <w:p w14:paraId="740C02FF" w14:textId="77777777" w:rsidR="00DE2EF8" w:rsidRPr="00FA07AD" w:rsidRDefault="00DE2EF8" w:rsidP="0025706F">
      <w:pPr>
        <w:widowControl w:val="0"/>
        <w:spacing w:after="0" w:line="240" w:lineRule="auto"/>
        <w:jc w:val="both"/>
        <w:rPr>
          <w:rFonts w:cstheme="minorHAnsi"/>
          <w:sz w:val="24"/>
          <w:szCs w:val="24"/>
        </w:rPr>
      </w:pPr>
    </w:p>
    <w:p w14:paraId="3A6D86A8" w14:textId="51B6AD15" w:rsidR="0004702B" w:rsidRPr="00FA07AD" w:rsidRDefault="00202029" w:rsidP="0025706F">
      <w:pPr>
        <w:widowControl w:val="0"/>
        <w:spacing w:after="0" w:line="240" w:lineRule="auto"/>
        <w:jc w:val="both"/>
        <w:rPr>
          <w:rFonts w:cstheme="minorHAnsi"/>
          <w:b/>
          <w:sz w:val="24"/>
          <w:szCs w:val="24"/>
        </w:rPr>
      </w:pPr>
      <w:r w:rsidRPr="00FA07AD">
        <w:rPr>
          <w:rFonts w:cstheme="minorHAnsi"/>
          <w:b/>
          <w:sz w:val="24"/>
          <w:szCs w:val="24"/>
        </w:rPr>
        <w:t>5.</w:t>
      </w:r>
      <w:r w:rsidR="0004702B" w:rsidRPr="00FA07AD">
        <w:rPr>
          <w:rFonts w:cstheme="minorHAnsi"/>
          <w:b/>
          <w:sz w:val="24"/>
          <w:szCs w:val="24"/>
        </w:rPr>
        <w:t xml:space="preserve"> GARANTIA</w:t>
      </w:r>
      <w:r w:rsidRPr="00FA07AD">
        <w:rPr>
          <w:rFonts w:cstheme="minorHAnsi"/>
          <w:b/>
          <w:sz w:val="24"/>
          <w:szCs w:val="24"/>
        </w:rPr>
        <w:t xml:space="preserve"> DO PRODUTO</w:t>
      </w:r>
    </w:p>
    <w:p w14:paraId="17A246B4" w14:textId="77777777" w:rsidR="00202029" w:rsidRDefault="00140597" w:rsidP="00202029">
      <w:pPr>
        <w:widowControl w:val="0"/>
        <w:spacing w:after="0" w:line="240" w:lineRule="auto"/>
        <w:jc w:val="both"/>
        <w:rPr>
          <w:rFonts w:cstheme="minorHAnsi"/>
          <w:b/>
          <w:sz w:val="24"/>
          <w:szCs w:val="24"/>
        </w:rPr>
      </w:pPr>
      <w:r w:rsidRPr="00FA07AD">
        <w:rPr>
          <w:rFonts w:cstheme="minorHAnsi"/>
          <w:b/>
          <w:sz w:val="24"/>
          <w:szCs w:val="24"/>
        </w:rPr>
        <w:t xml:space="preserve">(        ) </w:t>
      </w:r>
      <w:r w:rsidR="00DD6E30" w:rsidRPr="00FA07AD">
        <w:rPr>
          <w:rFonts w:cstheme="minorHAnsi"/>
          <w:b/>
          <w:sz w:val="24"/>
          <w:szCs w:val="24"/>
        </w:rPr>
        <w:t>APLICA</w:t>
      </w:r>
    </w:p>
    <w:p w14:paraId="03A0DBF4" w14:textId="77777777" w:rsidR="00114853" w:rsidRPr="0035158F" w:rsidRDefault="00114853" w:rsidP="00114853">
      <w:pPr>
        <w:spacing w:after="0" w:line="240" w:lineRule="auto"/>
        <w:contextualSpacing/>
        <w:jc w:val="both"/>
        <w:rPr>
          <w:rFonts w:cstheme="minorHAnsi"/>
          <w:b/>
          <w:sz w:val="24"/>
          <w:szCs w:val="24"/>
        </w:rPr>
      </w:pPr>
      <w:r w:rsidRPr="00FA07AD">
        <w:rPr>
          <w:rFonts w:cstheme="minorHAnsi"/>
          <w:b/>
          <w:sz w:val="24"/>
          <w:szCs w:val="24"/>
        </w:rPr>
        <w:lastRenderedPageBreak/>
        <w:t>(        ) NÃO SE APLICA</w:t>
      </w:r>
    </w:p>
    <w:p w14:paraId="3B87F74C" w14:textId="087D6FBF" w:rsidR="00204280" w:rsidRDefault="00202029" w:rsidP="00202029">
      <w:pPr>
        <w:widowControl w:val="0"/>
        <w:spacing w:after="0" w:line="240" w:lineRule="auto"/>
        <w:jc w:val="both"/>
        <w:rPr>
          <w:sz w:val="24"/>
          <w:szCs w:val="24"/>
        </w:rPr>
      </w:pPr>
      <w:r w:rsidRPr="00204280">
        <w:rPr>
          <w:rFonts w:cstheme="minorHAnsi"/>
          <w:sz w:val="24"/>
          <w:szCs w:val="24"/>
          <w:highlight w:val="cyan"/>
        </w:rPr>
        <w:t xml:space="preserve">5.1 </w:t>
      </w:r>
      <w:r w:rsidRPr="00204280">
        <w:rPr>
          <w:sz w:val="24"/>
          <w:szCs w:val="24"/>
          <w:highlight w:val="cyan"/>
        </w:rPr>
        <w:t xml:space="preserve">O prazo de garantia dos produtos contra defeitos ou vícios de fabricação será de, no mínimo, </w:t>
      </w:r>
      <w:r w:rsidRPr="00204280">
        <w:rPr>
          <w:color w:val="FF0000"/>
          <w:sz w:val="24"/>
          <w:szCs w:val="24"/>
          <w:highlight w:val="cyan"/>
        </w:rPr>
        <w:t xml:space="preserve">XX (xxxxxx) </w:t>
      </w:r>
      <w:r w:rsidR="00204280" w:rsidRPr="00204280">
        <w:rPr>
          <w:sz w:val="24"/>
          <w:szCs w:val="24"/>
          <w:highlight w:val="cyan"/>
        </w:rPr>
        <w:t>dias/meses, incluindo assistência técnica gratuita neste período para corrigir eventuais defeitos ou problemas que possam surgir durante esse período.</w:t>
      </w:r>
    </w:p>
    <w:p w14:paraId="3791D4CB" w14:textId="77777777" w:rsidR="00202029" w:rsidRPr="00FA07AD" w:rsidRDefault="00202029" w:rsidP="00202029">
      <w:pPr>
        <w:widowControl w:val="0"/>
        <w:spacing w:after="0" w:line="240" w:lineRule="auto"/>
        <w:jc w:val="both"/>
        <w:rPr>
          <w:sz w:val="24"/>
          <w:szCs w:val="24"/>
        </w:rPr>
      </w:pPr>
      <w:r w:rsidRPr="00FA07AD">
        <w:rPr>
          <w:sz w:val="24"/>
          <w:szCs w:val="24"/>
        </w:rPr>
        <w:t>5.1.1 Prevalecerá a garantia oferecida pelo fabricante dos produtos, se for prazo superior ao estabelecido no item acima.</w:t>
      </w:r>
    </w:p>
    <w:p w14:paraId="597757BB" w14:textId="77777777" w:rsidR="00202029" w:rsidRPr="00FA07AD" w:rsidRDefault="00202029" w:rsidP="00202029">
      <w:pPr>
        <w:widowControl w:val="0"/>
        <w:spacing w:after="0" w:line="240" w:lineRule="auto"/>
        <w:jc w:val="both"/>
        <w:rPr>
          <w:sz w:val="24"/>
          <w:szCs w:val="24"/>
        </w:rPr>
      </w:pPr>
      <w:r w:rsidRPr="00FA07AD">
        <w:rPr>
          <w:sz w:val="24"/>
          <w:szCs w:val="24"/>
        </w:rPr>
        <w:t>5.1.2 O prazo de substituição dos produtos que apresentarem defeitos ou vícios de fabricação será de até 05 (cinco) dias úteis, contados do recebimento da notificação.</w:t>
      </w:r>
    </w:p>
    <w:p w14:paraId="49023E13" w14:textId="77777777" w:rsidR="00202029" w:rsidRPr="00FA07AD" w:rsidRDefault="00202029" w:rsidP="00202029">
      <w:pPr>
        <w:widowControl w:val="0"/>
        <w:spacing w:after="0" w:line="240" w:lineRule="auto"/>
        <w:jc w:val="both"/>
        <w:rPr>
          <w:sz w:val="24"/>
          <w:szCs w:val="24"/>
        </w:rPr>
      </w:pPr>
      <w:r w:rsidRPr="00FA07AD">
        <w:rPr>
          <w:sz w:val="24"/>
          <w:szCs w:val="24"/>
        </w:rPr>
        <w:t>5.2 A empresa deverá fornecer certificado de garantia, por meio de documento próprio ou declaração expressa no Termo de Recebimento Definitivo.</w:t>
      </w:r>
    </w:p>
    <w:p w14:paraId="004CB47A" w14:textId="77777777" w:rsidR="00202029" w:rsidRPr="00FA07AD" w:rsidRDefault="00202029" w:rsidP="00202029">
      <w:pPr>
        <w:widowControl w:val="0"/>
        <w:spacing w:after="0" w:line="240" w:lineRule="auto"/>
        <w:jc w:val="both"/>
        <w:rPr>
          <w:sz w:val="24"/>
          <w:szCs w:val="24"/>
        </w:rPr>
      </w:pPr>
      <w:r w:rsidRPr="00FA07AD">
        <w:rPr>
          <w:sz w:val="24"/>
          <w:szCs w:val="24"/>
        </w:rPr>
        <w:t>5.3 Aplica-se no que couber, as disposições do Código de Proteção e Defesa do Consumidor, instituído pela Lei nº 8.078, de 11 de setembro de 1990.</w:t>
      </w:r>
    </w:p>
    <w:p w14:paraId="22911314" w14:textId="2D5E496E" w:rsidR="00202029" w:rsidRDefault="00202029" w:rsidP="00202029">
      <w:pPr>
        <w:widowControl w:val="0"/>
        <w:spacing w:after="0" w:line="240" w:lineRule="auto"/>
        <w:jc w:val="both"/>
        <w:rPr>
          <w:sz w:val="24"/>
          <w:szCs w:val="24"/>
        </w:rPr>
      </w:pPr>
      <w:r w:rsidRPr="00FA07AD">
        <w:rPr>
          <w:sz w:val="24"/>
          <w:szCs w:val="24"/>
        </w:rPr>
        <w:t>5.4 O prazo de validade dos produtos não poderá ser inferior a 80% (oitenta por cento) da validade total, a contar do recebimento definitivo.</w:t>
      </w:r>
    </w:p>
    <w:p w14:paraId="1533C560" w14:textId="77777777" w:rsidR="00704389" w:rsidRPr="00FA07AD" w:rsidRDefault="00704389" w:rsidP="00202029">
      <w:pPr>
        <w:widowControl w:val="0"/>
        <w:spacing w:after="0" w:line="240" w:lineRule="auto"/>
        <w:jc w:val="both"/>
        <w:rPr>
          <w:rFonts w:cstheme="minorHAnsi"/>
          <w:sz w:val="24"/>
          <w:szCs w:val="24"/>
        </w:rPr>
      </w:pPr>
    </w:p>
    <w:p w14:paraId="3E94B7A7" w14:textId="08E0C64C" w:rsidR="0004702B" w:rsidRPr="008903C9" w:rsidRDefault="00202029" w:rsidP="000B03AD">
      <w:pPr>
        <w:spacing w:after="0" w:line="240" w:lineRule="auto"/>
        <w:contextualSpacing/>
        <w:jc w:val="both"/>
        <w:rPr>
          <w:rFonts w:cstheme="minorHAnsi"/>
          <w:b/>
          <w:sz w:val="24"/>
          <w:szCs w:val="24"/>
        </w:rPr>
      </w:pPr>
      <w:r>
        <w:rPr>
          <w:rFonts w:cstheme="minorHAnsi"/>
          <w:b/>
          <w:sz w:val="24"/>
          <w:szCs w:val="24"/>
        </w:rPr>
        <w:t>6</w:t>
      </w:r>
      <w:r w:rsidR="0004702B" w:rsidRPr="008903C9">
        <w:rPr>
          <w:rFonts w:cstheme="minorHAnsi"/>
          <w:b/>
          <w:sz w:val="24"/>
          <w:szCs w:val="24"/>
        </w:rPr>
        <w:t xml:space="preserve">. ASSISTÊNCIA TÉCNICA </w:t>
      </w:r>
    </w:p>
    <w:p w14:paraId="5484BC36" w14:textId="77777777" w:rsidR="00541ABD" w:rsidRDefault="00140597" w:rsidP="00541ABD">
      <w:pPr>
        <w:spacing w:after="0" w:line="240" w:lineRule="auto"/>
        <w:contextualSpacing/>
        <w:jc w:val="both"/>
        <w:rPr>
          <w:rFonts w:cstheme="minorHAnsi"/>
          <w:b/>
          <w:sz w:val="24"/>
          <w:szCs w:val="24"/>
        </w:rPr>
      </w:pPr>
      <w:r w:rsidRPr="0035158F">
        <w:rPr>
          <w:rFonts w:cstheme="minorHAnsi"/>
          <w:b/>
          <w:sz w:val="24"/>
          <w:szCs w:val="24"/>
        </w:rPr>
        <w:t xml:space="preserve">(        ) </w:t>
      </w:r>
      <w:r w:rsidR="00DD6E30" w:rsidRPr="0035158F">
        <w:rPr>
          <w:rFonts w:cstheme="minorHAnsi"/>
          <w:b/>
          <w:sz w:val="24"/>
          <w:szCs w:val="24"/>
        </w:rPr>
        <w:t>APLICA</w:t>
      </w:r>
    </w:p>
    <w:p w14:paraId="16044B8E" w14:textId="77777777" w:rsidR="00114853" w:rsidRPr="0035158F" w:rsidRDefault="00114853" w:rsidP="00114853">
      <w:pPr>
        <w:spacing w:after="0" w:line="240" w:lineRule="auto"/>
        <w:contextualSpacing/>
        <w:jc w:val="both"/>
        <w:rPr>
          <w:rFonts w:cstheme="minorHAnsi"/>
          <w:b/>
          <w:sz w:val="24"/>
          <w:szCs w:val="24"/>
        </w:rPr>
      </w:pPr>
      <w:r w:rsidRPr="0035158F">
        <w:rPr>
          <w:rFonts w:cstheme="minorHAnsi"/>
          <w:b/>
          <w:sz w:val="24"/>
          <w:szCs w:val="24"/>
        </w:rPr>
        <w:t>(        ) NÃO SE APLICA</w:t>
      </w:r>
    </w:p>
    <w:p w14:paraId="1D626D50" w14:textId="5E19F637" w:rsidR="00927D58" w:rsidRPr="008903C9" w:rsidRDefault="00202029" w:rsidP="00927D58">
      <w:pPr>
        <w:spacing w:after="0" w:line="240" w:lineRule="auto"/>
        <w:contextualSpacing/>
        <w:jc w:val="both"/>
        <w:rPr>
          <w:rFonts w:cstheme="minorHAnsi"/>
          <w:sz w:val="24"/>
          <w:szCs w:val="24"/>
        </w:rPr>
      </w:pPr>
      <w:r>
        <w:rPr>
          <w:rFonts w:cstheme="minorHAnsi"/>
          <w:sz w:val="24"/>
          <w:szCs w:val="24"/>
        </w:rPr>
        <w:t>6</w:t>
      </w:r>
      <w:r w:rsidR="00541ABD" w:rsidRPr="008903C9">
        <w:rPr>
          <w:rFonts w:cstheme="minorHAnsi"/>
          <w:sz w:val="24"/>
          <w:szCs w:val="24"/>
        </w:rPr>
        <w:t xml:space="preserve">.1 O </w:t>
      </w:r>
      <w:r w:rsidR="00927D58" w:rsidRPr="008903C9">
        <w:rPr>
          <w:rFonts w:cstheme="minorHAnsi"/>
          <w:sz w:val="24"/>
          <w:szCs w:val="24"/>
        </w:rPr>
        <w:t xml:space="preserve">produto </w:t>
      </w:r>
      <w:r w:rsidR="00541ABD" w:rsidRPr="008903C9">
        <w:rPr>
          <w:rFonts w:cstheme="minorHAnsi"/>
          <w:sz w:val="24"/>
          <w:szCs w:val="24"/>
        </w:rPr>
        <w:t xml:space="preserve">objeto deste Termo de Referência terá </w:t>
      </w:r>
      <w:r w:rsidR="00927D58" w:rsidRPr="008903C9">
        <w:rPr>
          <w:rFonts w:cstheme="minorHAnsi"/>
          <w:sz w:val="24"/>
          <w:szCs w:val="24"/>
        </w:rPr>
        <w:t>assistência técnica</w:t>
      </w:r>
      <w:r w:rsidR="00541ABD" w:rsidRPr="008903C9">
        <w:rPr>
          <w:rFonts w:cstheme="minorHAnsi"/>
          <w:sz w:val="24"/>
          <w:szCs w:val="24"/>
        </w:rPr>
        <w:t xml:space="preserve"> de, no mínimo, </w:t>
      </w:r>
      <w:r w:rsidR="00541ABD" w:rsidRPr="0068160B">
        <w:rPr>
          <w:rFonts w:cstheme="minorHAnsi"/>
          <w:color w:val="FF0000"/>
          <w:sz w:val="24"/>
          <w:szCs w:val="24"/>
        </w:rPr>
        <w:t xml:space="preserve">____ </w:t>
      </w:r>
      <w:r w:rsidR="00927D58" w:rsidRPr="0068160B">
        <w:rPr>
          <w:rFonts w:cstheme="minorHAnsi"/>
          <w:color w:val="FF0000"/>
          <w:sz w:val="24"/>
          <w:szCs w:val="24"/>
        </w:rPr>
        <w:t>(</w:t>
      </w:r>
      <w:r w:rsidR="00927D58" w:rsidRPr="0068160B">
        <w:rPr>
          <w:rFonts w:cstheme="minorHAnsi"/>
          <w:i/>
          <w:iCs/>
          <w:color w:val="FF0000"/>
          <w:sz w:val="24"/>
          <w:szCs w:val="24"/>
        </w:rPr>
        <w:t>por extenso</w:t>
      </w:r>
      <w:r w:rsidR="00927D58" w:rsidRPr="0068160B">
        <w:rPr>
          <w:rFonts w:cstheme="minorHAnsi"/>
          <w:color w:val="FF0000"/>
          <w:sz w:val="24"/>
          <w:szCs w:val="24"/>
        </w:rPr>
        <w:t>)</w:t>
      </w:r>
      <w:r w:rsidR="00927D58" w:rsidRPr="00470918">
        <w:rPr>
          <w:rFonts w:cstheme="minorHAnsi"/>
          <w:sz w:val="24"/>
          <w:szCs w:val="24"/>
        </w:rPr>
        <w:t xml:space="preserve"> </w:t>
      </w:r>
      <w:r w:rsidR="00541ABD" w:rsidRPr="008903C9">
        <w:rPr>
          <w:rFonts w:cstheme="minorHAnsi"/>
          <w:sz w:val="24"/>
          <w:szCs w:val="24"/>
        </w:rPr>
        <w:t>meses, contados a partir da data da entrega.</w:t>
      </w:r>
      <w:r w:rsidR="00927D58" w:rsidRPr="008903C9">
        <w:rPr>
          <w:rFonts w:cstheme="minorHAnsi"/>
          <w:sz w:val="24"/>
          <w:szCs w:val="24"/>
        </w:rPr>
        <w:t xml:space="preserve"> Incluindo garantia gratuita durante o período da assistência técnica.</w:t>
      </w:r>
    </w:p>
    <w:p w14:paraId="0D97DAF9" w14:textId="31CE6D48" w:rsidR="00140597" w:rsidRPr="008903C9" w:rsidRDefault="00140597" w:rsidP="000B03AD">
      <w:pPr>
        <w:spacing w:after="0" w:line="240" w:lineRule="auto"/>
        <w:contextualSpacing/>
        <w:jc w:val="both"/>
        <w:rPr>
          <w:rFonts w:cstheme="minorHAnsi"/>
          <w:b/>
          <w:sz w:val="24"/>
          <w:szCs w:val="24"/>
        </w:rPr>
      </w:pPr>
    </w:p>
    <w:p w14:paraId="7BDC9920" w14:textId="77777777" w:rsidR="00FB5190" w:rsidRDefault="00FB5190" w:rsidP="00FB5190">
      <w:pPr>
        <w:spacing w:after="0" w:line="240" w:lineRule="auto"/>
        <w:contextualSpacing/>
        <w:jc w:val="both"/>
        <w:rPr>
          <w:rFonts w:cstheme="minorHAnsi"/>
          <w:b/>
          <w:sz w:val="24"/>
          <w:szCs w:val="24"/>
        </w:rPr>
      </w:pPr>
      <w:r>
        <w:rPr>
          <w:rFonts w:cstheme="minorHAnsi"/>
          <w:b/>
          <w:sz w:val="24"/>
          <w:szCs w:val="24"/>
        </w:rPr>
        <w:t>7. PAGAMENTO</w:t>
      </w:r>
    </w:p>
    <w:p w14:paraId="58EB4F5E" w14:textId="77777777" w:rsidR="00FB5190" w:rsidRDefault="00FB5190" w:rsidP="00FB5190">
      <w:pPr>
        <w:spacing w:after="0" w:line="240" w:lineRule="auto"/>
        <w:contextualSpacing/>
        <w:jc w:val="both"/>
        <w:rPr>
          <w:rFonts w:cstheme="minorHAnsi"/>
          <w:sz w:val="24"/>
          <w:szCs w:val="24"/>
        </w:rPr>
      </w:pPr>
      <w:r>
        <w:rPr>
          <w:rFonts w:cstheme="minorHAnsi"/>
          <w:sz w:val="24"/>
          <w:szCs w:val="24"/>
        </w:rPr>
        <w:t>7.1 A Contratante pagará à Contratada pelo serviço efetivamente prestado no mês de referência, após a apresentação da Nota Fiscal correspondente, devidamente aceita pelo Contratante, vedada a antecipação.</w:t>
      </w:r>
    </w:p>
    <w:p w14:paraId="5650B4F8" w14:textId="77777777" w:rsidR="00FB5190" w:rsidRDefault="00FB5190" w:rsidP="00FB5190">
      <w:pPr>
        <w:spacing w:after="0" w:line="240" w:lineRule="auto"/>
        <w:contextualSpacing/>
        <w:jc w:val="both"/>
        <w:rPr>
          <w:rFonts w:cstheme="minorHAnsi"/>
          <w:color w:val="000000"/>
          <w:sz w:val="24"/>
          <w:szCs w:val="24"/>
          <w:shd w:val="clear" w:color="auto" w:fill="FFFFFF"/>
        </w:rPr>
      </w:pPr>
      <w:r>
        <w:rPr>
          <w:rFonts w:cstheme="minorHAnsi"/>
          <w:color w:val="000000"/>
          <w:sz w:val="24"/>
          <w:szCs w:val="24"/>
          <w:shd w:val="clear" w:color="auto" w:fill="FFFFFF"/>
        </w:rPr>
        <w:t xml:space="preserve">7.1.1 A Contratada deverá apresentar a nota fiscal ao Contratante até </w:t>
      </w:r>
      <w:r>
        <w:rPr>
          <w:rFonts w:cstheme="minorHAnsi"/>
          <w:sz w:val="24"/>
          <w:szCs w:val="24"/>
          <w:shd w:val="clear" w:color="auto" w:fill="FFFFFF"/>
        </w:rPr>
        <w:t>o</w:t>
      </w:r>
      <w:r>
        <w:rPr>
          <w:rFonts w:cstheme="minorHAnsi"/>
          <w:color w:val="538135" w:themeColor="accent6" w:themeShade="BF"/>
          <w:sz w:val="24"/>
          <w:szCs w:val="24"/>
          <w:shd w:val="clear" w:color="auto" w:fill="FFFFFF"/>
        </w:rPr>
        <w:t xml:space="preserve"> </w:t>
      </w:r>
      <w:r>
        <w:rPr>
          <w:rFonts w:cstheme="minorHAnsi"/>
          <w:color w:val="000000"/>
          <w:sz w:val="24"/>
          <w:szCs w:val="24"/>
          <w:shd w:val="clear" w:color="auto" w:fill="FFFFFF"/>
        </w:rPr>
        <w:t>5º (quinto) dia útil subsequente da prestação do serviço, devidamente aceita pelo Contratante.</w:t>
      </w:r>
    </w:p>
    <w:p w14:paraId="713B768B" w14:textId="77777777" w:rsidR="00FB5190" w:rsidRPr="0040043D" w:rsidRDefault="00FB5190" w:rsidP="00FB5190">
      <w:pPr>
        <w:spacing w:after="0" w:line="240" w:lineRule="auto"/>
        <w:contextualSpacing/>
        <w:jc w:val="both"/>
        <w:rPr>
          <w:rFonts w:cstheme="minorHAnsi"/>
          <w:color w:val="000000"/>
          <w:sz w:val="24"/>
          <w:szCs w:val="24"/>
          <w:shd w:val="clear" w:color="auto" w:fill="FFFFFF"/>
        </w:rPr>
      </w:pPr>
      <w:r w:rsidRPr="0040043D">
        <w:rPr>
          <w:rFonts w:cstheme="minorHAnsi"/>
          <w:color w:val="000000"/>
          <w:sz w:val="24"/>
          <w:szCs w:val="24"/>
          <w:shd w:val="clear" w:color="auto" w:fill="FFFFFF"/>
        </w:rPr>
        <w:t>7.1.2 A Nota Fiscal deverá ser emitida no CNPJ da Fundação iNOVA Capixaba somente quando a prestação do serviço for realizada na sede (matriz). Caso contrário, a Nota Fiscal deverá ser emitida no CNPJ da unidade hospitalar (filial).</w:t>
      </w:r>
    </w:p>
    <w:p w14:paraId="77996C24" w14:textId="470F0772" w:rsidR="0040043D" w:rsidRPr="00204280" w:rsidRDefault="0040043D" w:rsidP="0040043D">
      <w:pPr>
        <w:spacing w:after="0" w:line="240" w:lineRule="auto"/>
        <w:contextualSpacing/>
        <w:jc w:val="both"/>
        <w:rPr>
          <w:rFonts w:cstheme="minorHAnsi"/>
          <w:sz w:val="24"/>
          <w:szCs w:val="24"/>
          <w:highlight w:val="cyan"/>
        </w:rPr>
      </w:pPr>
      <w:r w:rsidRPr="00204280">
        <w:rPr>
          <w:rFonts w:cstheme="minorHAnsi"/>
          <w:sz w:val="24"/>
          <w:szCs w:val="24"/>
          <w:highlight w:val="cyan"/>
          <w:shd w:val="clear" w:color="auto" w:fill="FFFFFF"/>
        </w:rPr>
        <w:t>7.1.3</w:t>
      </w:r>
      <w:r w:rsidRPr="00204280">
        <w:rPr>
          <w:rFonts w:cstheme="minorHAnsi"/>
          <w:sz w:val="24"/>
          <w:szCs w:val="24"/>
          <w:highlight w:val="cyan"/>
        </w:rPr>
        <w:t xml:space="preserve"> Nos termos do Decreto Estadual nº 5.460-R/2023 e da Instrução Normativa RFB nº 1.234/2012 ou a que vier a substituí-la, a Contratante deverá proceder a retenção do Imposto de Renda (IR) na Fonte ao efetuar qualquer pagamento à pessoa jurídica pelo fornecimento de bens ou prestação de serviços.</w:t>
      </w:r>
    </w:p>
    <w:p w14:paraId="32A08A90" w14:textId="77777777" w:rsidR="0040043D" w:rsidRPr="00204280" w:rsidRDefault="0040043D" w:rsidP="0040043D">
      <w:pPr>
        <w:spacing w:after="0" w:line="240" w:lineRule="auto"/>
        <w:contextualSpacing/>
        <w:jc w:val="both"/>
        <w:rPr>
          <w:rFonts w:cstheme="minorHAnsi"/>
          <w:sz w:val="24"/>
          <w:szCs w:val="24"/>
          <w:highlight w:val="cyan"/>
        </w:rPr>
      </w:pPr>
      <w:r w:rsidRPr="00204280">
        <w:rPr>
          <w:rFonts w:cstheme="minorHAnsi"/>
          <w:sz w:val="24"/>
          <w:szCs w:val="24"/>
          <w:highlight w:val="cyan"/>
        </w:rPr>
        <w:t>7.1.3.1 A Contratada deverá emitir a(s) nota(s) fiscal(is), fatura(s) ou qualquer(quaisquer) outro(s) documento(s) de cobrança com o destaque do IR na Fonte.</w:t>
      </w:r>
    </w:p>
    <w:p w14:paraId="6B2FC1E6" w14:textId="4CB1F28A" w:rsidR="0040043D" w:rsidRPr="00204280" w:rsidRDefault="0040043D" w:rsidP="0040043D">
      <w:pPr>
        <w:spacing w:after="0" w:line="240" w:lineRule="auto"/>
        <w:contextualSpacing/>
        <w:jc w:val="both"/>
        <w:rPr>
          <w:rFonts w:cstheme="minorHAnsi"/>
          <w:sz w:val="24"/>
          <w:szCs w:val="24"/>
        </w:rPr>
      </w:pPr>
      <w:r w:rsidRPr="00204280">
        <w:rPr>
          <w:rFonts w:cstheme="minorHAnsi"/>
          <w:sz w:val="24"/>
          <w:szCs w:val="24"/>
          <w:highlight w:val="cyan"/>
        </w:rPr>
        <w:t>7.1.3.2 Excetuam-se se dessa obrigação as hipóteses elencadas no art. 4º da IN RFB nº 1.234/2012, devendo a Contratada apresentar, em conjunto com os demais documentos de cobrança, declaração do respectivo enquadramento, na forma dos anexos da referida Instrução Normativa.</w:t>
      </w:r>
    </w:p>
    <w:p w14:paraId="113F9448" w14:textId="77777777" w:rsidR="00FB5190" w:rsidRDefault="00FB5190" w:rsidP="00FB5190">
      <w:pPr>
        <w:spacing w:after="0" w:line="240" w:lineRule="auto"/>
        <w:contextualSpacing/>
        <w:jc w:val="both"/>
        <w:rPr>
          <w:rFonts w:cstheme="minorHAnsi"/>
          <w:sz w:val="24"/>
          <w:szCs w:val="24"/>
        </w:rPr>
      </w:pPr>
      <w:r>
        <w:rPr>
          <w:rFonts w:cstheme="minorHAnsi"/>
          <w:sz w:val="24"/>
          <w:szCs w:val="24"/>
        </w:rPr>
        <w:lastRenderedPageBreak/>
        <w:t>7.2 O pagamento far-se-á por meio de uma única transferência bancária e será realizado até 30 (trinta) dias após a apresentação da Nota Fiscal.</w:t>
      </w:r>
    </w:p>
    <w:p w14:paraId="4F284348" w14:textId="77777777" w:rsidR="00FB5190" w:rsidRDefault="00FB5190" w:rsidP="00FB5190">
      <w:pPr>
        <w:spacing w:after="0" w:line="240" w:lineRule="auto"/>
        <w:contextualSpacing/>
        <w:jc w:val="both"/>
        <w:rPr>
          <w:rFonts w:cstheme="minorHAnsi"/>
          <w:strike/>
          <w:sz w:val="24"/>
          <w:szCs w:val="24"/>
        </w:rPr>
      </w:pPr>
      <w:r>
        <w:rPr>
          <w:rFonts w:cstheme="minorHAnsi"/>
          <w:sz w:val="24"/>
          <w:szCs w:val="24"/>
        </w:rPr>
        <w:t>7.2.1 Os pagamentos serão sempre realizados por meio de transferência bancária, devendo a Contratada informar o domicílio bancário na Nota Fiscal</w:t>
      </w:r>
      <w:r>
        <w:rPr>
          <w:rFonts w:cstheme="minorHAnsi"/>
          <w:strike/>
          <w:sz w:val="24"/>
          <w:szCs w:val="24"/>
        </w:rPr>
        <w:t>.</w:t>
      </w:r>
    </w:p>
    <w:p w14:paraId="56A9F2AD" w14:textId="77777777" w:rsidR="00FB5190" w:rsidRDefault="00FB5190" w:rsidP="00FB5190">
      <w:pPr>
        <w:spacing w:after="0" w:line="240" w:lineRule="auto"/>
        <w:contextualSpacing/>
        <w:jc w:val="both"/>
        <w:rPr>
          <w:rFonts w:cstheme="minorHAnsi"/>
          <w:strike/>
          <w:sz w:val="24"/>
          <w:szCs w:val="24"/>
        </w:rPr>
      </w:pPr>
      <w:r>
        <w:rPr>
          <w:rFonts w:cstheme="minorHAnsi"/>
          <w:sz w:val="24"/>
          <w:szCs w:val="24"/>
        </w:rPr>
        <w:t xml:space="preserve">7.3 Os pagamentos ficam condicionados ainda à apresentação das certidões de regularidade fiscal e trabalhista, junto com as Notas Fiscais. </w:t>
      </w:r>
    </w:p>
    <w:p w14:paraId="493042A3" w14:textId="39AC9413" w:rsidR="00461773" w:rsidRDefault="00FB5190" w:rsidP="00FB5190">
      <w:pPr>
        <w:spacing w:after="0" w:line="240" w:lineRule="auto"/>
        <w:contextualSpacing/>
        <w:jc w:val="both"/>
        <w:rPr>
          <w:rFonts w:cstheme="minorHAnsi"/>
          <w:sz w:val="24"/>
          <w:szCs w:val="24"/>
        </w:rPr>
      </w:pPr>
      <w:r>
        <w:rPr>
          <w:rFonts w:cstheme="minorHAnsi"/>
          <w:sz w:val="24"/>
          <w:szCs w:val="24"/>
        </w:rPr>
        <w:t>7.4 Se houver alguma incorreção na Nota Fiscal, a mesma será devolvida à Contratada para correção, ficando estabelecido que o prazo para pagamento será contado a partir da data de apresentação na nova Nota Fiscal, sem qualquer ônus ou correção a ser pago pela Contratante.</w:t>
      </w:r>
    </w:p>
    <w:p w14:paraId="4E51F839" w14:textId="77777777" w:rsidR="00FB5190" w:rsidRPr="008903C9" w:rsidRDefault="00FB5190" w:rsidP="00FB5190">
      <w:pPr>
        <w:spacing w:after="0" w:line="240" w:lineRule="auto"/>
        <w:contextualSpacing/>
        <w:jc w:val="both"/>
        <w:rPr>
          <w:rFonts w:cstheme="minorHAnsi"/>
          <w:sz w:val="24"/>
          <w:szCs w:val="24"/>
        </w:rPr>
      </w:pPr>
    </w:p>
    <w:p w14:paraId="34B5327B" w14:textId="7C459CB7" w:rsidR="006F5620" w:rsidRPr="008903C9" w:rsidRDefault="00F70337" w:rsidP="000B03AD">
      <w:pPr>
        <w:spacing w:after="0" w:line="240" w:lineRule="auto"/>
        <w:contextualSpacing/>
        <w:jc w:val="both"/>
        <w:rPr>
          <w:rFonts w:cstheme="minorHAnsi"/>
          <w:b/>
          <w:sz w:val="24"/>
          <w:szCs w:val="24"/>
        </w:rPr>
      </w:pPr>
      <w:r>
        <w:rPr>
          <w:rFonts w:cstheme="minorHAnsi"/>
          <w:b/>
          <w:sz w:val="24"/>
          <w:szCs w:val="24"/>
        </w:rPr>
        <w:t>8</w:t>
      </w:r>
      <w:r w:rsidR="006F5620" w:rsidRPr="008903C9">
        <w:rPr>
          <w:rFonts w:cstheme="minorHAnsi"/>
          <w:b/>
          <w:sz w:val="24"/>
          <w:szCs w:val="24"/>
        </w:rPr>
        <w:t xml:space="preserve">. PREVISÃO ORÇAMENTÁRIA </w:t>
      </w:r>
    </w:p>
    <w:p w14:paraId="1BB78BD7" w14:textId="235DF449" w:rsidR="003364AA" w:rsidRDefault="00F70337" w:rsidP="000B03AD">
      <w:pPr>
        <w:spacing w:after="0" w:line="240" w:lineRule="auto"/>
        <w:contextualSpacing/>
        <w:jc w:val="both"/>
        <w:rPr>
          <w:rFonts w:cstheme="minorHAnsi"/>
          <w:sz w:val="24"/>
          <w:szCs w:val="24"/>
        </w:rPr>
      </w:pPr>
      <w:r>
        <w:rPr>
          <w:rFonts w:cstheme="minorHAnsi"/>
          <w:sz w:val="24"/>
          <w:szCs w:val="24"/>
        </w:rPr>
        <w:t>8</w:t>
      </w:r>
      <w:r w:rsidR="00DD6E30" w:rsidRPr="008903C9">
        <w:rPr>
          <w:rFonts w:cstheme="minorHAnsi"/>
          <w:sz w:val="24"/>
          <w:szCs w:val="24"/>
        </w:rPr>
        <w:t xml:space="preserve">.1 As despesas decorrentes deste objeto correrão à conta do orçamento da Fundação iNOVA Capixaba e serão especificadas no tempo da contratação ou </w:t>
      </w:r>
      <w:r w:rsidR="0077382F">
        <w:rPr>
          <w:rFonts w:cstheme="minorHAnsi"/>
          <w:sz w:val="24"/>
          <w:szCs w:val="24"/>
        </w:rPr>
        <w:t>emissão da autorização de</w:t>
      </w:r>
      <w:r w:rsidR="00DD6E30" w:rsidRPr="008903C9">
        <w:rPr>
          <w:rFonts w:cstheme="minorHAnsi"/>
          <w:sz w:val="24"/>
          <w:szCs w:val="24"/>
        </w:rPr>
        <w:t xml:space="preserve"> compra ou instrumento equivalente.</w:t>
      </w:r>
    </w:p>
    <w:p w14:paraId="33DF9E07" w14:textId="77777777" w:rsidR="00DD6E30" w:rsidRPr="008903C9" w:rsidRDefault="00DD6E30" w:rsidP="000B03AD">
      <w:pPr>
        <w:spacing w:after="0" w:line="240" w:lineRule="auto"/>
        <w:contextualSpacing/>
        <w:jc w:val="both"/>
        <w:rPr>
          <w:rFonts w:cstheme="minorHAnsi"/>
          <w:b/>
          <w:sz w:val="24"/>
          <w:szCs w:val="24"/>
        </w:rPr>
      </w:pPr>
    </w:p>
    <w:p w14:paraId="720D3997" w14:textId="38EE4755" w:rsidR="006F5620" w:rsidRPr="008903C9" w:rsidRDefault="00F70337" w:rsidP="000B03AD">
      <w:pPr>
        <w:spacing w:after="0" w:line="240" w:lineRule="auto"/>
        <w:contextualSpacing/>
        <w:jc w:val="both"/>
        <w:rPr>
          <w:rFonts w:cstheme="minorHAnsi"/>
          <w:b/>
          <w:sz w:val="24"/>
          <w:szCs w:val="24"/>
        </w:rPr>
      </w:pPr>
      <w:r>
        <w:rPr>
          <w:rFonts w:cstheme="minorHAnsi"/>
          <w:b/>
          <w:sz w:val="24"/>
          <w:szCs w:val="24"/>
        </w:rPr>
        <w:t>9</w:t>
      </w:r>
      <w:r w:rsidR="006F5620" w:rsidRPr="008903C9">
        <w:rPr>
          <w:rFonts w:cstheme="minorHAnsi"/>
          <w:b/>
          <w:sz w:val="24"/>
          <w:szCs w:val="24"/>
        </w:rPr>
        <w:t xml:space="preserve">. </w:t>
      </w:r>
      <w:r w:rsidR="003C5E81" w:rsidRPr="008903C9">
        <w:rPr>
          <w:rFonts w:cstheme="minorHAnsi"/>
          <w:b/>
          <w:sz w:val="24"/>
          <w:szCs w:val="24"/>
        </w:rPr>
        <w:t>RESPONSABILIDADES DAS PARTES</w:t>
      </w:r>
    </w:p>
    <w:p w14:paraId="46012A0A" w14:textId="4D2D2A54" w:rsidR="00C221E6" w:rsidRPr="00F70337" w:rsidRDefault="003A61B0" w:rsidP="00F70337">
      <w:pPr>
        <w:pStyle w:val="PargrafodaLista"/>
        <w:numPr>
          <w:ilvl w:val="1"/>
          <w:numId w:val="25"/>
        </w:numPr>
        <w:spacing w:after="0" w:line="240" w:lineRule="auto"/>
        <w:jc w:val="both"/>
        <w:rPr>
          <w:rFonts w:cstheme="minorHAnsi"/>
          <w:b/>
          <w:bCs/>
          <w:sz w:val="24"/>
          <w:szCs w:val="24"/>
        </w:rPr>
      </w:pPr>
      <w:r w:rsidRPr="00F70337">
        <w:rPr>
          <w:rFonts w:cstheme="minorHAnsi"/>
          <w:b/>
          <w:bCs/>
          <w:sz w:val="24"/>
          <w:szCs w:val="24"/>
        </w:rPr>
        <w:t>RESPONSABILIDADE DA CONTRATADA</w:t>
      </w:r>
    </w:p>
    <w:p w14:paraId="11551128" w14:textId="239C7FC4" w:rsidR="00171C7F" w:rsidRPr="008903C9" w:rsidRDefault="00F70337" w:rsidP="00171C7F">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.1.1 A contratada deve cumprir todas as obrigações, assumindo os riscos e as despesas decorrentes da boa e perfeita execução do objeto.</w:t>
      </w:r>
    </w:p>
    <w:p w14:paraId="4D70F491" w14:textId="7C337E0C" w:rsidR="00EC7767" w:rsidRPr="008903C9" w:rsidRDefault="00F70337" w:rsidP="00EC7767">
      <w:pPr>
        <w:spacing w:after="0" w:line="240" w:lineRule="auto"/>
        <w:jc w:val="both"/>
        <w:rPr>
          <w:rFonts w:cstheme="minorHAnsi"/>
          <w:sz w:val="24"/>
          <w:szCs w:val="24"/>
        </w:rPr>
      </w:pPr>
      <w:r>
        <w:rPr>
          <w:rFonts w:cstheme="minorHAnsi"/>
          <w:sz w:val="24"/>
          <w:szCs w:val="24"/>
        </w:rPr>
        <w:t>9</w:t>
      </w:r>
      <w:r w:rsidR="00C221E6" w:rsidRPr="008903C9">
        <w:rPr>
          <w:rFonts w:cstheme="minorHAnsi"/>
          <w:sz w:val="24"/>
          <w:szCs w:val="24"/>
        </w:rPr>
        <w:t>.1.</w:t>
      </w:r>
      <w:r w:rsidR="00171C7F" w:rsidRPr="008903C9">
        <w:rPr>
          <w:rFonts w:cstheme="minorHAnsi"/>
          <w:sz w:val="24"/>
          <w:szCs w:val="24"/>
        </w:rPr>
        <w:t>2</w:t>
      </w:r>
      <w:r w:rsidR="00C221E6" w:rsidRPr="008903C9">
        <w:rPr>
          <w:rFonts w:cstheme="minorHAnsi"/>
          <w:sz w:val="24"/>
          <w:szCs w:val="24"/>
        </w:rPr>
        <w:t xml:space="preserve"> Entregar o objeto </w:t>
      </w:r>
      <w:r w:rsidR="00EC7767" w:rsidRPr="008903C9">
        <w:rPr>
          <w:rFonts w:cstheme="minorHAnsi"/>
          <w:sz w:val="24"/>
          <w:szCs w:val="24"/>
        </w:rPr>
        <w:t xml:space="preserve">em perfeitas condições, </w:t>
      </w:r>
      <w:r w:rsidR="00C221E6" w:rsidRPr="008903C9">
        <w:rPr>
          <w:rFonts w:cstheme="minorHAnsi"/>
          <w:sz w:val="24"/>
          <w:szCs w:val="24"/>
        </w:rPr>
        <w:t xml:space="preserve">de acordo com as condições e prazos </w:t>
      </w:r>
      <w:r w:rsidR="00EC7767" w:rsidRPr="008903C9">
        <w:rPr>
          <w:rFonts w:cstheme="minorHAnsi"/>
          <w:sz w:val="24"/>
          <w:szCs w:val="24"/>
        </w:rPr>
        <w:t xml:space="preserve">e local </w:t>
      </w:r>
      <w:r w:rsidR="00C221E6" w:rsidRPr="008903C9">
        <w:rPr>
          <w:rFonts w:cstheme="minorHAnsi"/>
          <w:sz w:val="24"/>
          <w:szCs w:val="24"/>
        </w:rPr>
        <w:t>propostos</w:t>
      </w:r>
      <w:r w:rsidR="00EC7767" w:rsidRPr="008903C9">
        <w:rPr>
          <w:rFonts w:cstheme="minorHAnsi"/>
          <w:sz w:val="24"/>
          <w:szCs w:val="24"/>
        </w:rPr>
        <w:t xml:space="preserve">, </w:t>
      </w:r>
      <w:r w:rsidR="00171C7F" w:rsidRPr="008903C9">
        <w:rPr>
          <w:rFonts w:cstheme="minorHAnsi"/>
          <w:sz w:val="24"/>
          <w:szCs w:val="24"/>
        </w:rPr>
        <w:t>conforme especificações</w:t>
      </w:r>
      <w:r w:rsidR="00EC7767" w:rsidRPr="008903C9">
        <w:rPr>
          <w:rFonts w:cstheme="minorHAnsi"/>
          <w:sz w:val="24"/>
          <w:szCs w:val="24"/>
        </w:rPr>
        <w:t>.</w:t>
      </w:r>
    </w:p>
    <w:p w14:paraId="6421B412" w14:textId="2BAEB687" w:rsidR="00171C7F" w:rsidRPr="008903C9" w:rsidRDefault="00F70337" w:rsidP="00171C7F">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EC7767" w:rsidRPr="008903C9">
        <w:rPr>
          <w:rFonts w:cstheme="minorHAnsi"/>
          <w:sz w:val="24"/>
          <w:szCs w:val="24"/>
        </w:rPr>
        <w:t>3</w:t>
      </w:r>
      <w:r w:rsidR="00C221E6" w:rsidRPr="008903C9">
        <w:rPr>
          <w:rFonts w:cstheme="minorHAnsi"/>
          <w:sz w:val="24"/>
          <w:szCs w:val="24"/>
        </w:rPr>
        <w:t xml:space="preserve"> </w:t>
      </w:r>
      <w:r w:rsidR="00171C7F" w:rsidRPr="008903C9">
        <w:rPr>
          <w:rFonts w:cstheme="minorHAnsi"/>
          <w:sz w:val="24"/>
          <w:szCs w:val="24"/>
        </w:rPr>
        <w:t>M</w:t>
      </w:r>
      <w:r w:rsidR="00C221E6" w:rsidRPr="008903C9">
        <w:rPr>
          <w:rFonts w:cstheme="minorHAnsi"/>
          <w:sz w:val="24"/>
          <w:szCs w:val="24"/>
        </w:rPr>
        <w:t>ant</w:t>
      </w:r>
      <w:r w:rsidR="00171C7F" w:rsidRPr="008903C9">
        <w:rPr>
          <w:rFonts w:cstheme="minorHAnsi"/>
          <w:sz w:val="24"/>
          <w:szCs w:val="24"/>
        </w:rPr>
        <w:t>er o objeto</w:t>
      </w:r>
      <w:r w:rsidR="00C221E6" w:rsidRPr="008903C9">
        <w:rPr>
          <w:rFonts w:cstheme="minorHAnsi"/>
          <w:sz w:val="24"/>
          <w:szCs w:val="24"/>
        </w:rPr>
        <w:t xml:space="preserve"> em pleno funcionamento dentro do período da garantia</w:t>
      </w:r>
      <w:r w:rsidR="00171C7F" w:rsidRPr="008903C9">
        <w:rPr>
          <w:rFonts w:cstheme="minorHAnsi"/>
          <w:sz w:val="24"/>
          <w:szCs w:val="24"/>
        </w:rPr>
        <w:t>, quando for o caso.</w:t>
      </w:r>
    </w:p>
    <w:p w14:paraId="4F7CAE8D" w14:textId="6F12582A" w:rsidR="00EC7767" w:rsidRPr="008903C9" w:rsidRDefault="00F70337" w:rsidP="00EC7767">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202029">
        <w:rPr>
          <w:rFonts w:cstheme="minorHAnsi"/>
          <w:sz w:val="24"/>
          <w:szCs w:val="24"/>
        </w:rPr>
        <w:t>4</w:t>
      </w:r>
      <w:r w:rsidR="00171C7F" w:rsidRPr="008903C9">
        <w:rPr>
          <w:rFonts w:cstheme="minorHAnsi"/>
          <w:sz w:val="24"/>
          <w:szCs w:val="24"/>
        </w:rPr>
        <w:t xml:space="preserve"> P</w:t>
      </w:r>
      <w:r w:rsidR="00C221E6" w:rsidRPr="008903C9">
        <w:rPr>
          <w:rFonts w:cstheme="minorHAnsi"/>
          <w:sz w:val="24"/>
          <w:szCs w:val="24"/>
        </w:rPr>
        <w:t>rovidenciar a imediata correção das deficiências apontadas pelo setor competente do Contratante</w:t>
      </w:r>
      <w:r w:rsidR="00171C7F" w:rsidRPr="008903C9">
        <w:rPr>
          <w:rFonts w:cstheme="minorHAnsi"/>
          <w:sz w:val="24"/>
          <w:szCs w:val="24"/>
        </w:rPr>
        <w:t>.</w:t>
      </w:r>
    </w:p>
    <w:p w14:paraId="41B37315" w14:textId="32382A84" w:rsidR="00EC7767" w:rsidRPr="008903C9" w:rsidRDefault="00F70337" w:rsidP="00EC7767">
      <w:pPr>
        <w:spacing w:after="0" w:line="240" w:lineRule="auto"/>
        <w:jc w:val="both"/>
        <w:rPr>
          <w:rFonts w:cstheme="minorHAnsi"/>
          <w:sz w:val="24"/>
          <w:szCs w:val="24"/>
        </w:rPr>
      </w:pPr>
      <w:r>
        <w:rPr>
          <w:rFonts w:cstheme="minorHAnsi"/>
          <w:sz w:val="24"/>
          <w:szCs w:val="24"/>
        </w:rPr>
        <w:t>9</w:t>
      </w:r>
      <w:r w:rsidR="00EC7767" w:rsidRPr="008903C9">
        <w:rPr>
          <w:rFonts w:cstheme="minorHAnsi"/>
          <w:sz w:val="24"/>
          <w:szCs w:val="24"/>
        </w:rPr>
        <w:t>.1.</w:t>
      </w:r>
      <w:r w:rsidR="00202029">
        <w:rPr>
          <w:rFonts w:cstheme="minorHAnsi"/>
          <w:sz w:val="24"/>
          <w:szCs w:val="24"/>
        </w:rPr>
        <w:t>4</w:t>
      </w:r>
      <w:r w:rsidR="00EC7767" w:rsidRPr="008903C9">
        <w:rPr>
          <w:rFonts w:cstheme="minorHAnsi"/>
          <w:sz w:val="24"/>
          <w:szCs w:val="24"/>
        </w:rPr>
        <w:t>.1 Substituir, reparar ou corrigir, às suas expensas, o objeto com avarias ou defeitos.</w:t>
      </w:r>
    </w:p>
    <w:p w14:paraId="619D9D8D" w14:textId="068B7101" w:rsidR="00202029" w:rsidRDefault="00F70337" w:rsidP="00EC7767">
      <w:pPr>
        <w:spacing w:after="0" w:line="240" w:lineRule="auto"/>
        <w:jc w:val="both"/>
        <w:rPr>
          <w:rFonts w:cstheme="minorHAnsi"/>
          <w:sz w:val="24"/>
          <w:szCs w:val="24"/>
        </w:rPr>
      </w:pPr>
      <w:r>
        <w:rPr>
          <w:rFonts w:cstheme="minorHAnsi"/>
          <w:sz w:val="24"/>
          <w:szCs w:val="24"/>
        </w:rPr>
        <w:t>9</w:t>
      </w:r>
      <w:r w:rsidR="00171C7F" w:rsidRPr="008903C9">
        <w:rPr>
          <w:rFonts w:cstheme="minorHAnsi"/>
          <w:sz w:val="24"/>
          <w:szCs w:val="24"/>
        </w:rPr>
        <w:t>.1.</w:t>
      </w:r>
      <w:r w:rsidR="00202029">
        <w:rPr>
          <w:rFonts w:cstheme="minorHAnsi"/>
          <w:sz w:val="24"/>
          <w:szCs w:val="24"/>
        </w:rPr>
        <w:t>5</w:t>
      </w:r>
      <w:r w:rsidR="00171C7F" w:rsidRPr="008903C9">
        <w:rPr>
          <w:rFonts w:cstheme="minorHAnsi"/>
          <w:sz w:val="24"/>
          <w:szCs w:val="24"/>
        </w:rPr>
        <w:t xml:space="preserve"> M</w:t>
      </w:r>
      <w:r w:rsidR="00C221E6" w:rsidRPr="008903C9">
        <w:rPr>
          <w:rFonts w:cstheme="minorHAnsi"/>
          <w:sz w:val="24"/>
          <w:szCs w:val="24"/>
        </w:rPr>
        <w:t>anter, durante toda a execução do Contrato, em compatibilidade com as obrigações assumidas, todas as condições de habilitação e qualificação exigidas</w:t>
      </w:r>
      <w:r w:rsidR="00171C7F" w:rsidRPr="008903C9">
        <w:rPr>
          <w:rFonts w:cstheme="minorHAnsi"/>
          <w:sz w:val="24"/>
          <w:szCs w:val="24"/>
        </w:rPr>
        <w:t>.</w:t>
      </w:r>
    </w:p>
    <w:p w14:paraId="7BB22FC1" w14:textId="76B21298" w:rsidR="00EC7767" w:rsidRPr="00B836B9" w:rsidRDefault="00EC7767" w:rsidP="00EC7767">
      <w:pPr>
        <w:spacing w:after="0" w:line="240" w:lineRule="auto"/>
        <w:jc w:val="both"/>
        <w:rPr>
          <w:rFonts w:cstheme="minorHAnsi"/>
          <w:sz w:val="24"/>
          <w:szCs w:val="24"/>
        </w:rPr>
      </w:pPr>
      <w:r w:rsidRPr="00B836B9">
        <w:rPr>
          <w:rFonts w:cstheme="minorHAnsi"/>
          <w:i/>
          <w:color w:val="FF0000"/>
          <w:sz w:val="24"/>
          <w:szCs w:val="24"/>
        </w:rPr>
        <w:t>(Especificar demais outras obrigações levando em consideração o objeto)</w:t>
      </w:r>
    </w:p>
    <w:p w14:paraId="28805266" w14:textId="77777777" w:rsidR="00202029" w:rsidRDefault="00202029" w:rsidP="003A61B0">
      <w:pPr>
        <w:spacing w:after="0" w:line="240" w:lineRule="auto"/>
        <w:contextualSpacing/>
        <w:jc w:val="both"/>
        <w:rPr>
          <w:rFonts w:cstheme="minorHAnsi"/>
          <w:b/>
          <w:bCs/>
          <w:sz w:val="24"/>
          <w:szCs w:val="24"/>
        </w:rPr>
      </w:pPr>
    </w:p>
    <w:p w14:paraId="48E0038E" w14:textId="3A6709C1" w:rsidR="003A61B0" w:rsidRPr="008903C9" w:rsidRDefault="00F70337" w:rsidP="003A61B0">
      <w:pPr>
        <w:spacing w:after="0" w:line="240" w:lineRule="auto"/>
        <w:contextualSpacing/>
        <w:jc w:val="both"/>
        <w:rPr>
          <w:rFonts w:cstheme="minorHAnsi"/>
          <w:b/>
          <w:bCs/>
          <w:sz w:val="24"/>
          <w:szCs w:val="24"/>
        </w:rPr>
      </w:pPr>
      <w:r>
        <w:rPr>
          <w:rFonts w:cstheme="minorHAnsi"/>
          <w:b/>
          <w:bCs/>
          <w:sz w:val="24"/>
          <w:szCs w:val="24"/>
        </w:rPr>
        <w:t>9</w:t>
      </w:r>
      <w:r w:rsidR="003A61B0" w:rsidRPr="008903C9">
        <w:rPr>
          <w:rFonts w:cstheme="minorHAnsi"/>
          <w:b/>
          <w:bCs/>
          <w:sz w:val="24"/>
          <w:szCs w:val="24"/>
        </w:rPr>
        <w:t>.</w:t>
      </w:r>
      <w:r w:rsidR="00C221E6" w:rsidRPr="008903C9">
        <w:rPr>
          <w:rFonts w:cstheme="minorHAnsi"/>
          <w:b/>
          <w:bCs/>
          <w:sz w:val="24"/>
          <w:szCs w:val="24"/>
        </w:rPr>
        <w:t>2</w:t>
      </w:r>
      <w:r w:rsidR="003A61B0" w:rsidRPr="008903C9">
        <w:rPr>
          <w:rFonts w:cstheme="minorHAnsi"/>
          <w:b/>
          <w:bCs/>
          <w:sz w:val="24"/>
          <w:szCs w:val="24"/>
        </w:rPr>
        <w:t xml:space="preserve"> RESPONSABILIDADE DA CONTRATANTE</w:t>
      </w:r>
    </w:p>
    <w:p w14:paraId="4CE2F22E" w14:textId="4FB1299D" w:rsidR="003A61B0" w:rsidRPr="008903C9" w:rsidRDefault="00F70337" w:rsidP="003A61B0">
      <w:pPr>
        <w:spacing w:after="0" w:line="240" w:lineRule="auto"/>
        <w:contextualSpacing/>
        <w:jc w:val="both"/>
        <w:rPr>
          <w:rFonts w:cstheme="minorHAnsi"/>
          <w:i/>
          <w:color w:val="FF0000"/>
          <w:sz w:val="24"/>
          <w:szCs w:val="24"/>
        </w:rPr>
      </w:pPr>
      <w:r>
        <w:rPr>
          <w:rFonts w:cstheme="minorHAnsi"/>
          <w:sz w:val="24"/>
          <w:szCs w:val="24"/>
        </w:rPr>
        <w:t>9</w:t>
      </w:r>
      <w:r w:rsidR="003A61B0" w:rsidRPr="008903C9">
        <w:rPr>
          <w:rFonts w:cstheme="minorHAnsi"/>
          <w:sz w:val="24"/>
          <w:szCs w:val="24"/>
        </w:rPr>
        <w:t>.</w:t>
      </w:r>
      <w:r w:rsidR="00C221E6" w:rsidRPr="008903C9">
        <w:rPr>
          <w:rFonts w:cstheme="minorHAnsi"/>
          <w:sz w:val="24"/>
          <w:szCs w:val="24"/>
        </w:rPr>
        <w:t>2.1</w:t>
      </w:r>
      <w:r w:rsidR="003A61B0" w:rsidRPr="008903C9">
        <w:rPr>
          <w:rFonts w:cstheme="minorHAnsi"/>
          <w:sz w:val="24"/>
          <w:szCs w:val="24"/>
        </w:rPr>
        <w:t xml:space="preserve"> Receber o objeto no prazo e condições estabelecidas no Termo de Referência e seus anexos.</w:t>
      </w:r>
    </w:p>
    <w:p w14:paraId="22BA7221" w14:textId="54453A0D" w:rsidR="003A61B0" w:rsidRPr="008903C9" w:rsidRDefault="00F70337" w:rsidP="003A61B0">
      <w:pPr>
        <w:spacing w:after="0" w:line="240" w:lineRule="auto"/>
        <w:contextualSpacing/>
        <w:jc w:val="both"/>
        <w:rPr>
          <w:rFonts w:cstheme="minorHAnsi"/>
          <w:i/>
          <w:color w:val="FF0000"/>
          <w:sz w:val="24"/>
          <w:szCs w:val="24"/>
        </w:rPr>
      </w:pPr>
      <w:r>
        <w:rPr>
          <w:rFonts w:cstheme="minorHAnsi"/>
          <w:sz w:val="24"/>
          <w:szCs w:val="24"/>
        </w:rPr>
        <w:t>9</w:t>
      </w:r>
      <w:r w:rsidR="003A61B0" w:rsidRPr="008903C9">
        <w:rPr>
          <w:rFonts w:cstheme="minorHAnsi"/>
          <w:sz w:val="24"/>
          <w:szCs w:val="24"/>
        </w:rPr>
        <w:t>.2.</w:t>
      </w:r>
      <w:r w:rsidR="00C221E6" w:rsidRPr="008903C9">
        <w:rPr>
          <w:rFonts w:cstheme="minorHAnsi"/>
          <w:sz w:val="24"/>
          <w:szCs w:val="24"/>
        </w:rPr>
        <w:t>2</w:t>
      </w:r>
      <w:r w:rsidR="003A61B0" w:rsidRPr="008903C9">
        <w:rPr>
          <w:rFonts w:cstheme="minorHAnsi"/>
          <w:sz w:val="24"/>
          <w:szCs w:val="24"/>
        </w:rPr>
        <w:t xml:space="preserve"> Efetuar o pagamento à Contratada no valor correspondente ao fornecimento do objeto, no prazo e forma estabelecidos no Termo de Referência e seus anexos</w:t>
      </w:r>
      <w:r w:rsidR="00C221E6" w:rsidRPr="008903C9">
        <w:rPr>
          <w:rFonts w:cstheme="minorHAnsi"/>
          <w:sz w:val="24"/>
          <w:szCs w:val="24"/>
        </w:rPr>
        <w:t>.</w:t>
      </w:r>
    </w:p>
    <w:p w14:paraId="1B990298" w14:textId="303E91BC" w:rsidR="003A61B0" w:rsidRPr="008903C9" w:rsidRDefault="00F70337" w:rsidP="000B03AD">
      <w:pPr>
        <w:spacing w:after="0" w:line="240" w:lineRule="auto"/>
        <w:contextualSpacing/>
        <w:jc w:val="both"/>
        <w:rPr>
          <w:rFonts w:cstheme="minorHAnsi"/>
          <w:sz w:val="24"/>
          <w:szCs w:val="24"/>
        </w:rPr>
      </w:pPr>
      <w:r>
        <w:rPr>
          <w:rFonts w:cstheme="minorHAnsi"/>
          <w:sz w:val="24"/>
          <w:szCs w:val="24"/>
        </w:rPr>
        <w:t>9</w:t>
      </w:r>
      <w:r w:rsidR="00C221E6" w:rsidRPr="008903C9">
        <w:rPr>
          <w:rFonts w:cstheme="minorHAnsi"/>
          <w:sz w:val="24"/>
          <w:szCs w:val="24"/>
        </w:rPr>
        <w:t>.2.3</w:t>
      </w:r>
      <w:r w:rsidR="003A61B0" w:rsidRPr="008903C9">
        <w:rPr>
          <w:rFonts w:cstheme="minorHAnsi"/>
          <w:sz w:val="24"/>
          <w:szCs w:val="24"/>
        </w:rPr>
        <w:t xml:space="preserve"> A Fundação não responderá por quaisquer compromissos assumidos pela Contratada com terceiros, ainda que vinculados </w:t>
      </w:r>
      <w:r w:rsidR="00202029">
        <w:rPr>
          <w:rFonts w:cstheme="minorHAnsi"/>
          <w:sz w:val="24"/>
          <w:szCs w:val="24"/>
        </w:rPr>
        <w:t>a essa aquisição</w:t>
      </w:r>
      <w:r w:rsidR="003A61B0" w:rsidRPr="008903C9">
        <w:rPr>
          <w:rFonts w:cstheme="minorHAnsi"/>
          <w:sz w:val="24"/>
          <w:szCs w:val="24"/>
        </w:rPr>
        <w:t>, bem como por qualquer dano causado a terceiros em decorrência de ato da contratada, de seus empregados, prepostos ou subordinados.</w:t>
      </w:r>
    </w:p>
    <w:p w14:paraId="4F0A9F64" w14:textId="77777777" w:rsidR="003A61B0" w:rsidRPr="008903C9" w:rsidRDefault="003A61B0" w:rsidP="000B03AD">
      <w:pPr>
        <w:spacing w:after="0" w:line="240" w:lineRule="auto"/>
        <w:contextualSpacing/>
        <w:jc w:val="both"/>
        <w:rPr>
          <w:rFonts w:cstheme="minorHAnsi"/>
          <w:i/>
          <w:color w:val="FF0000"/>
          <w:sz w:val="24"/>
          <w:szCs w:val="24"/>
        </w:rPr>
      </w:pPr>
    </w:p>
    <w:p w14:paraId="30775AF1" w14:textId="4C588D72" w:rsidR="003C5E81" w:rsidRPr="008903C9" w:rsidRDefault="00F70337" w:rsidP="000B03AD">
      <w:pPr>
        <w:spacing w:after="0" w:line="240" w:lineRule="auto"/>
        <w:contextualSpacing/>
        <w:jc w:val="both"/>
        <w:rPr>
          <w:rFonts w:cstheme="minorHAnsi"/>
          <w:b/>
          <w:sz w:val="24"/>
          <w:szCs w:val="24"/>
        </w:rPr>
      </w:pPr>
      <w:r>
        <w:rPr>
          <w:rFonts w:cstheme="minorHAnsi"/>
          <w:b/>
          <w:sz w:val="24"/>
          <w:szCs w:val="24"/>
        </w:rPr>
        <w:lastRenderedPageBreak/>
        <w:t>10</w:t>
      </w:r>
      <w:r w:rsidR="003C5E81" w:rsidRPr="008903C9">
        <w:rPr>
          <w:rFonts w:cstheme="minorHAnsi"/>
          <w:b/>
          <w:sz w:val="24"/>
          <w:szCs w:val="24"/>
        </w:rPr>
        <w:t>. CONDIÇÕES DA HABILITAÇÃO</w:t>
      </w:r>
    </w:p>
    <w:p w14:paraId="69AFDDA1" w14:textId="77777777" w:rsidR="007E5963" w:rsidRPr="00B836B9" w:rsidRDefault="00024898" w:rsidP="00591E02">
      <w:pPr>
        <w:spacing w:after="0" w:line="240" w:lineRule="auto"/>
        <w:contextualSpacing/>
        <w:jc w:val="both"/>
        <w:rPr>
          <w:rFonts w:cstheme="minorHAnsi"/>
          <w:i/>
          <w:color w:val="FF0000"/>
          <w:sz w:val="24"/>
          <w:szCs w:val="24"/>
        </w:rPr>
      </w:pPr>
      <w:r w:rsidRPr="00B836B9">
        <w:rPr>
          <w:rFonts w:cstheme="minorHAnsi"/>
          <w:i/>
          <w:color w:val="FF0000"/>
          <w:sz w:val="24"/>
          <w:szCs w:val="24"/>
        </w:rPr>
        <w:t xml:space="preserve">Deve conter a exigência de documentos específicos, de conhecimento do “setor requisitante”, relativos à qualificação técnica e </w:t>
      </w:r>
      <w:r w:rsidR="00C02FA2" w:rsidRPr="00B836B9">
        <w:rPr>
          <w:rFonts w:cstheme="minorHAnsi"/>
          <w:i/>
          <w:color w:val="FF0000"/>
          <w:sz w:val="24"/>
          <w:szCs w:val="24"/>
        </w:rPr>
        <w:t xml:space="preserve">à </w:t>
      </w:r>
      <w:r w:rsidRPr="00B836B9">
        <w:rPr>
          <w:rFonts w:cstheme="minorHAnsi"/>
          <w:i/>
          <w:color w:val="FF0000"/>
          <w:sz w:val="24"/>
          <w:szCs w:val="24"/>
        </w:rPr>
        <w:t xml:space="preserve">qualificação econômico-financeira. Pode ser exigido atestado de qualificação técnico-profissional e atestado de qualificação técnico-operacional (da empresa). </w:t>
      </w:r>
    </w:p>
    <w:p w14:paraId="7F928BA5" w14:textId="1366EB64" w:rsidR="00591E02" w:rsidRPr="00B836B9" w:rsidRDefault="007E5963" w:rsidP="00591E02">
      <w:pPr>
        <w:spacing w:after="0" w:line="240" w:lineRule="auto"/>
        <w:contextualSpacing/>
        <w:jc w:val="both"/>
        <w:rPr>
          <w:rFonts w:cstheme="minorHAnsi"/>
          <w:i/>
          <w:color w:val="FF0000"/>
          <w:sz w:val="24"/>
          <w:szCs w:val="24"/>
        </w:rPr>
      </w:pPr>
      <w:r w:rsidRPr="00B836B9">
        <w:rPr>
          <w:rFonts w:cstheme="minorHAnsi"/>
          <w:i/>
          <w:color w:val="FF0000"/>
          <w:sz w:val="24"/>
          <w:szCs w:val="24"/>
        </w:rPr>
        <w:t>É possível exigir ainda a</w:t>
      </w:r>
      <w:r w:rsidR="00024898" w:rsidRPr="00B836B9">
        <w:rPr>
          <w:rFonts w:cstheme="minorHAnsi"/>
          <w:i/>
          <w:color w:val="FF0000"/>
          <w:sz w:val="24"/>
          <w:szCs w:val="24"/>
        </w:rPr>
        <w:t xml:space="preserve"> comprovação da aptidão para desempenho de atividade pertinente e compatível em características, quantidades e p</w:t>
      </w:r>
      <w:r w:rsidRPr="00B836B9">
        <w:rPr>
          <w:rFonts w:cstheme="minorHAnsi"/>
          <w:i/>
          <w:color w:val="FF0000"/>
          <w:sz w:val="24"/>
          <w:szCs w:val="24"/>
        </w:rPr>
        <w:t xml:space="preserve">razos com o objeto da licitação, a qual </w:t>
      </w:r>
      <w:r w:rsidR="00024898" w:rsidRPr="00B836B9">
        <w:rPr>
          <w:rFonts w:cstheme="minorHAnsi"/>
          <w:i/>
          <w:color w:val="FF0000"/>
          <w:sz w:val="24"/>
          <w:szCs w:val="24"/>
        </w:rPr>
        <w:t>será feita por meio de atestados fornecidos por pessoa jurídic</w:t>
      </w:r>
      <w:r w:rsidRPr="00B836B9">
        <w:rPr>
          <w:rFonts w:cstheme="minorHAnsi"/>
          <w:i/>
          <w:color w:val="FF0000"/>
          <w:sz w:val="24"/>
          <w:szCs w:val="24"/>
        </w:rPr>
        <w:t>a de direito público ou privado</w:t>
      </w:r>
      <w:r w:rsidR="00024898" w:rsidRPr="00B836B9">
        <w:rPr>
          <w:rFonts w:cstheme="minorHAnsi"/>
          <w:i/>
          <w:color w:val="FF0000"/>
          <w:sz w:val="24"/>
          <w:szCs w:val="24"/>
        </w:rPr>
        <w:t>.</w:t>
      </w:r>
    </w:p>
    <w:p w14:paraId="0015835B" w14:textId="6A6F1E86" w:rsidR="00591E02" w:rsidRDefault="00F70337" w:rsidP="00591E02">
      <w:pPr>
        <w:spacing w:after="0" w:line="240" w:lineRule="auto"/>
        <w:contextualSpacing/>
        <w:jc w:val="both"/>
        <w:rPr>
          <w:rFonts w:cstheme="minorHAnsi"/>
          <w:sz w:val="24"/>
          <w:szCs w:val="24"/>
        </w:rPr>
      </w:pPr>
      <w:r>
        <w:rPr>
          <w:rFonts w:cstheme="minorHAnsi"/>
          <w:iCs/>
          <w:sz w:val="24"/>
          <w:szCs w:val="24"/>
        </w:rPr>
        <w:t>10</w:t>
      </w:r>
      <w:r w:rsidR="00591E02" w:rsidRPr="008903C9">
        <w:rPr>
          <w:rFonts w:cstheme="minorHAnsi"/>
          <w:iCs/>
          <w:sz w:val="24"/>
          <w:szCs w:val="24"/>
        </w:rPr>
        <w:t xml:space="preserve">.1 </w:t>
      </w:r>
      <w:r w:rsidR="00591E02" w:rsidRPr="008903C9">
        <w:rPr>
          <w:rFonts w:cstheme="minorHAnsi"/>
          <w:sz w:val="24"/>
          <w:szCs w:val="24"/>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25F5A710" w14:textId="77777777" w:rsidR="000D23CE" w:rsidRDefault="000D23CE" w:rsidP="00591E02">
      <w:pPr>
        <w:spacing w:after="0" w:line="240" w:lineRule="auto"/>
        <w:contextualSpacing/>
        <w:jc w:val="both"/>
        <w:rPr>
          <w:rFonts w:cstheme="minorHAnsi"/>
          <w:sz w:val="24"/>
          <w:szCs w:val="24"/>
        </w:rPr>
      </w:pPr>
      <w:r>
        <w:rPr>
          <w:rFonts w:cstheme="minorHAnsi"/>
          <w:sz w:val="24"/>
          <w:szCs w:val="24"/>
        </w:rPr>
        <w:t xml:space="preserve">10.2 </w:t>
      </w:r>
      <w:r w:rsidRPr="000D23CE">
        <w:rPr>
          <w:rFonts w:cstheme="minorHAnsi"/>
          <w:sz w:val="24"/>
          <w:szCs w:val="24"/>
        </w:rPr>
        <w:t xml:space="preserve">Como condição prévia ao exame da documentação de habilitação, </w:t>
      </w:r>
      <w:r>
        <w:rPr>
          <w:rFonts w:cstheme="minorHAnsi"/>
          <w:sz w:val="24"/>
          <w:szCs w:val="24"/>
        </w:rPr>
        <w:t>será</w:t>
      </w:r>
      <w:r w:rsidRPr="000D23CE">
        <w:rPr>
          <w:rFonts w:cstheme="minorHAnsi"/>
          <w:sz w:val="24"/>
          <w:szCs w:val="24"/>
        </w:rPr>
        <w:t xml:space="preserve"> verifica</w:t>
      </w:r>
      <w:r>
        <w:rPr>
          <w:rFonts w:cstheme="minorHAnsi"/>
          <w:sz w:val="24"/>
          <w:szCs w:val="24"/>
        </w:rPr>
        <w:t>do</w:t>
      </w:r>
      <w:r w:rsidRPr="000D23CE">
        <w:rPr>
          <w:rFonts w:cstheme="minorHAnsi"/>
          <w:sz w:val="24"/>
          <w:szCs w:val="24"/>
        </w:rPr>
        <w:t xml:space="preserve"> o eventual descumprimento das condições de participação, especialmente quanto à existência de sanção que impeça a participação</w:t>
      </w:r>
      <w:r>
        <w:rPr>
          <w:rFonts w:cstheme="minorHAnsi"/>
          <w:sz w:val="24"/>
          <w:szCs w:val="24"/>
        </w:rPr>
        <w:t xml:space="preserve">, </w:t>
      </w:r>
      <w:r w:rsidRPr="000D23CE">
        <w:rPr>
          <w:rFonts w:cstheme="minorHAnsi"/>
          <w:sz w:val="24"/>
          <w:szCs w:val="24"/>
        </w:rPr>
        <w:t xml:space="preserve">mediante a consulta aos seguintes cadastros: </w:t>
      </w:r>
    </w:p>
    <w:p w14:paraId="53C94AA2" w14:textId="69359F67" w:rsidR="000D23CE" w:rsidRDefault="000D23CE" w:rsidP="00591E02">
      <w:pPr>
        <w:spacing w:after="0" w:line="240" w:lineRule="auto"/>
        <w:contextualSpacing/>
        <w:jc w:val="both"/>
        <w:rPr>
          <w:rFonts w:cstheme="minorHAnsi"/>
          <w:sz w:val="24"/>
          <w:szCs w:val="24"/>
        </w:rPr>
      </w:pPr>
      <w:r w:rsidRPr="000D23CE">
        <w:rPr>
          <w:rFonts w:cstheme="minorHAnsi"/>
          <w:sz w:val="24"/>
          <w:szCs w:val="24"/>
        </w:rPr>
        <w:t>(a) Cadastro de Fornecedores do Es</w:t>
      </w:r>
      <w:r>
        <w:rPr>
          <w:rFonts w:cstheme="minorHAnsi"/>
          <w:sz w:val="24"/>
          <w:szCs w:val="24"/>
        </w:rPr>
        <w:t>tado do Espírito Santo – CRC/ES;</w:t>
      </w:r>
    </w:p>
    <w:p w14:paraId="691B9D2A" w14:textId="2E9C0C67" w:rsidR="000D23CE" w:rsidRDefault="000D23CE" w:rsidP="00591E02">
      <w:pPr>
        <w:spacing w:after="0" w:line="240" w:lineRule="auto"/>
        <w:contextualSpacing/>
        <w:jc w:val="both"/>
        <w:rPr>
          <w:rFonts w:cstheme="minorHAnsi"/>
          <w:sz w:val="24"/>
          <w:szCs w:val="24"/>
        </w:rPr>
      </w:pPr>
      <w:r w:rsidRPr="000D23CE">
        <w:rPr>
          <w:rFonts w:cstheme="minorHAnsi"/>
          <w:sz w:val="24"/>
          <w:szCs w:val="24"/>
        </w:rPr>
        <w:t>(b) Cadastro Nacional de Empresas Inidôneas e Suspensas - CEIS, mantido pela Controladoria-Geral da</w:t>
      </w:r>
      <w:r>
        <w:rPr>
          <w:rFonts w:cstheme="minorHAnsi"/>
          <w:sz w:val="24"/>
          <w:szCs w:val="24"/>
        </w:rPr>
        <w:t xml:space="preserve"> União.</w:t>
      </w:r>
    </w:p>
    <w:p w14:paraId="449364F7" w14:textId="77777777" w:rsidR="00B836B9" w:rsidRDefault="00B836B9" w:rsidP="00591E02">
      <w:pPr>
        <w:spacing w:after="0" w:line="240" w:lineRule="auto"/>
        <w:contextualSpacing/>
        <w:jc w:val="both"/>
        <w:rPr>
          <w:rFonts w:cstheme="minorHAnsi"/>
          <w:b/>
          <w:sz w:val="24"/>
          <w:szCs w:val="24"/>
        </w:rPr>
      </w:pPr>
    </w:p>
    <w:p w14:paraId="5ED6CA4E" w14:textId="1A5255DF" w:rsidR="00591E02" w:rsidRPr="008903C9" w:rsidRDefault="00F70337" w:rsidP="00591E02">
      <w:pPr>
        <w:spacing w:after="0" w:line="240" w:lineRule="auto"/>
        <w:contextualSpacing/>
        <w:jc w:val="both"/>
        <w:rPr>
          <w:rFonts w:cstheme="minorHAnsi"/>
          <w:b/>
          <w:sz w:val="24"/>
          <w:szCs w:val="24"/>
        </w:rPr>
      </w:pPr>
      <w:r>
        <w:rPr>
          <w:rFonts w:cstheme="minorHAnsi"/>
          <w:b/>
          <w:sz w:val="24"/>
          <w:szCs w:val="24"/>
        </w:rPr>
        <w:t>10</w:t>
      </w:r>
      <w:r w:rsidR="00591E02" w:rsidRPr="008903C9">
        <w:rPr>
          <w:rFonts w:cstheme="minorHAnsi"/>
          <w:b/>
          <w:sz w:val="24"/>
          <w:szCs w:val="24"/>
        </w:rPr>
        <w:t>.</w:t>
      </w:r>
      <w:r w:rsidR="000D23CE">
        <w:rPr>
          <w:rFonts w:cstheme="minorHAnsi"/>
          <w:b/>
          <w:sz w:val="24"/>
          <w:szCs w:val="24"/>
        </w:rPr>
        <w:t>3</w:t>
      </w:r>
      <w:r w:rsidR="00591E02" w:rsidRPr="008903C9">
        <w:rPr>
          <w:rFonts w:cstheme="minorHAnsi"/>
          <w:b/>
          <w:sz w:val="24"/>
          <w:szCs w:val="24"/>
        </w:rPr>
        <w:t xml:space="preserve"> REGULARIDADE FISCAL, TRABALHISTA E QUALIFICAÇÃO ECONÔMICO-FINANCEIRA</w:t>
      </w:r>
    </w:p>
    <w:p w14:paraId="50B84DB4" w14:textId="33BF98CE"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.1 Prova de inscrição no Cadastro Nacional de Pessoa Jurídica - CNPJ.</w:t>
      </w:r>
    </w:p>
    <w:p w14:paraId="78E84B18" w14:textId="71FF4589"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.2 Prova de regularidade fiscal perante a Fazenda Nacional, mediante certidão conjunta expedida pela RFB/PGFN, referente a todos os créditos tributários federais e à Dívida Ativa da União, inclusive aqueles relativos à Seguridade Social.</w:t>
      </w:r>
    </w:p>
    <w:p w14:paraId="041EAC72" w14:textId="7F47913E"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.3 Prova de regularidade com a Fazenda Estadual (onde for sediada a empresa e a do Estado do Espírito Santo, quando a sede não for deste Estado).</w:t>
      </w:r>
    </w:p>
    <w:p w14:paraId="3AA41050" w14:textId="32900DF1"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.4 Prova de regularidade com a Fazenda Pública Municipal da sede da licitante.</w:t>
      </w:r>
    </w:p>
    <w:p w14:paraId="618C804F" w14:textId="00D83747" w:rsidR="00591E02" w:rsidRPr="008903C9" w:rsidRDefault="00F70337" w:rsidP="00591E02">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.5 Prova de regularidade com o Fundo de Garantia por Tempo de Serviço – FGTS.</w:t>
      </w:r>
    </w:p>
    <w:p w14:paraId="54CE954A" w14:textId="3F2A1819" w:rsidR="001D6A52" w:rsidRPr="008903C9" w:rsidRDefault="00F70337" w:rsidP="00541ABD">
      <w:pPr>
        <w:spacing w:after="0" w:line="240" w:lineRule="auto"/>
        <w:contextualSpacing/>
        <w:jc w:val="both"/>
        <w:rPr>
          <w:rFonts w:cstheme="minorHAnsi"/>
          <w:sz w:val="24"/>
          <w:szCs w:val="24"/>
        </w:rPr>
      </w:pPr>
      <w:r>
        <w:rPr>
          <w:rFonts w:cstheme="minorHAnsi"/>
          <w:sz w:val="24"/>
          <w:szCs w:val="24"/>
        </w:rPr>
        <w:t>10</w:t>
      </w:r>
      <w:r w:rsidR="00591E02" w:rsidRPr="008903C9">
        <w:rPr>
          <w:rFonts w:cstheme="minorHAnsi"/>
          <w:sz w:val="24"/>
          <w:szCs w:val="24"/>
        </w:rPr>
        <w:t>.</w:t>
      </w:r>
      <w:r w:rsidR="000D23CE">
        <w:rPr>
          <w:rFonts w:cstheme="minorHAnsi"/>
          <w:sz w:val="24"/>
          <w:szCs w:val="24"/>
        </w:rPr>
        <w:t>3</w:t>
      </w:r>
      <w:r w:rsidR="00591E02" w:rsidRPr="008903C9">
        <w:rPr>
          <w:rFonts w:cstheme="minorHAnsi"/>
          <w:sz w:val="24"/>
          <w:szCs w:val="24"/>
        </w:rPr>
        <w:t>.6 Prova de inexistência de débitos inadimplidos perante a Justiça do Trabalho, mediante a apresentação de certidão negativa ou positiva com efeito de negativa.</w:t>
      </w:r>
    </w:p>
    <w:p w14:paraId="68F29B2C" w14:textId="7B766DE6" w:rsidR="001D6A52" w:rsidRPr="008903C9" w:rsidRDefault="00F70337" w:rsidP="00541ABD">
      <w:pPr>
        <w:spacing w:after="0" w:line="240" w:lineRule="auto"/>
        <w:contextualSpacing/>
        <w:jc w:val="both"/>
        <w:rPr>
          <w:rFonts w:cstheme="minorHAnsi"/>
          <w:sz w:val="24"/>
          <w:szCs w:val="24"/>
        </w:rPr>
      </w:pPr>
      <w:r>
        <w:rPr>
          <w:rFonts w:cstheme="minorHAnsi"/>
          <w:sz w:val="24"/>
          <w:szCs w:val="24"/>
        </w:rPr>
        <w:t>10</w:t>
      </w:r>
      <w:r w:rsidR="00C02FA2" w:rsidRPr="008903C9">
        <w:rPr>
          <w:rFonts w:cstheme="minorHAnsi"/>
          <w:sz w:val="24"/>
          <w:szCs w:val="24"/>
        </w:rPr>
        <w:t>.</w:t>
      </w:r>
      <w:r w:rsidR="000D23CE">
        <w:rPr>
          <w:rFonts w:cstheme="minorHAnsi"/>
          <w:sz w:val="24"/>
          <w:szCs w:val="24"/>
        </w:rPr>
        <w:t>3</w:t>
      </w:r>
      <w:r w:rsidR="001D6A52" w:rsidRPr="008903C9">
        <w:rPr>
          <w:rFonts w:cstheme="minorHAnsi"/>
          <w:sz w:val="24"/>
          <w:szCs w:val="24"/>
        </w:rPr>
        <w:t xml:space="preserve">.7 </w:t>
      </w:r>
      <w:r w:rsidR="00591E02" w:rsidRPr="008903C9">
        <w:rPr>
          <w:rFonts w:cstheme="minorHAnsi"/>
          <w:sz w:val="24"/>
          <w:szCs w:val="24"/>
        </w:rPr>
        <w:t xml:space="preserve">Certidão Negativa de Falência, Recuperação Judicial e Extrajudicial expedida pelo distribuidor da sede da pessoa jurídica, observada a data de validade definida no instrumento. </w:t>
      </w:r>
    </w:p>
    <w:p w14:paraId="6773CC6B" w14:textId="77777777" w:rsidR="00680243" w:rsidRDefault="00680243" w:rsidP="0093359C">
      <w:pPr>
        <w:spacing w:after="0" w:line="240" w:lineRule="auto"/>
        <w:contextualSpacing/>
        <w:jc w:val="both"/>
        <w:rPr>
          <w:rFonts w:cstheme="minorHAnsi"/>
          <w:b/>
          <w:bCs/>
          <w:sz w:val="24"/>
          <w:szCs w:val="24"/>
        </w:rPr>
      </w:pPr>
    </w:p>
    <w:p w14:paraId="535E2BE1" w14:textId="35FFF166" w:rsidR="0093359C" w:rsidRPr="00F70337" w:rsidRDefault="00F70337" w:rsidP="0093359C">
      <w:pPr>
        <w:spacing w:after="0" w:line="240" w:lineRule="auto"/>
        <w:contextualSpacing/>
        <w:jc w:val="both"/>
        <w:rPr>
          <w:rFonts w:cstheme="minorHAnsi"/>
          <w:b/>
          <w:bCs/>
          <w:sz w:val="24"/>
          <w:szCs w:val="24"/>
        </w:rPr>
      </w:pPr>
      <w:r w:rsidRPr="00F70337">
        <w:rPr>
          <w:rFonts w:cstheme="minorHAnsi"/>
          <w:b/>
          <w:bCs/>
          <w:sz w:val="24"/>
          <w:szCs w:val="24"/>
        </w:rPr>
        <w:t>10</w:t>
      </w:r>
      <w:r w:rsidR="0093359C" w:rsidRPr="00F70337">
        <w:rPr>
          <w:rFonts w:cstheme="minorHAnsi"/>
          <w:b/>
          <w:bCs/>
          <w:sz w:val="24"/>
          <w:szCs w:val="24"/>
        </w:rPr>
        <w:t>.</w:t>
      </w:r>
      <w:r w:rsidR="000D23CE">
        <w:rPr>
          <w:rFonts w:cstheme="minorHAnsi"/>
          <w:b/>
          <w:bCs/>
          <w:sz w:val="24"/>
          <w:szCs w:val="24"/>
        </w:rPr>
        <w:t>4</w:t>
      </w:r>
      <w:r w:rsidR="0093359C" w:rsidRPr="00F70337">
        <w:rPr>
          <w:rFonts w:cstheme="minorHAnsi"/>
          <w:b/>
          <w:bCs/>
          <w:sz w:val="24"/>
          <w:szCs w:val="24"/>
        </w:rPr>
        <w:t xml:space="preserve"> QUALIFICAÇÃO TÉCNICA</w:t>
      </w:r>
    </w:p>
    <w:p w14:paraId="3C308DFE" w14:textId="77777777" w:rsidR="0094263B" w:rsidRPr="00FA07AD" w:rsidRDefault="0094263B" w:rsidP="0094263B">
      <w:pPr>
        <w:spacing w:after="0" w:line="240" w:lineRule="auto"/>
        <w:contextualSpacing/>
        <w:jc w:val="both"/>
        <w:rPr>
          <w:rFonts w:cstheme="minorHAnsi"/>
          <w:b/>
          <w:sz w:val="24"/>
          <w:szCs w:val="24"/>
        </w:rPr>
      </w:pPr>
      <w:r w:rsidRPr="00FA07AD">
        <w:rPr>
          <w:rFonts w:cstheme="minorHAnsi"/>
          <w:b/>
          <w:sz w:val="24"/>
          <w:szCs w:val="24"/>
        </w:rPr>
        <w:t>(        ) APLICA</w:t>
      </w:r>
    </w:p>
    <w:p w14:paraId="03872C31" w14:textId="48ECB76C" w:rsidR="00E82B9E" w:rsidRPr="00B836B9" w:rsidRDefault="00E82B9E" w:rsidP="00E82B9E">
      <w:pPr>
        <w:spacing w:after="0" w:line="240" w:lineRule="auto"/>
        <w:contextualSpacing/>
        <w:jc w:val="both"/>
        <w:rPr>
          <w:rFonts w:cstheme="minorHAnsi"/>
          <w:i/>
          <w:color w:val="FF0000"/>
          <w:sz w:val="24"/>
          <w:szCs w:val="24"/>
        </w:rPr>
      </w:pPr>
      <w:r w:rsidRPr="00B836B9">
        <w:rPr>
          <w:rFonts w:cstheme="minorHAnsi"/>
          <w:i/>
          <w:color w:val="FF0000"/>
          <w:sz w:val="24"/>
          <w:szCs w:val="24"/>
        </w:rPr>
        <w:t>(Especificar quais atestados serão exigidos levando em consideração o objeto</w:t>
      </w:r>
      <w:r w:rsidR="0085123B">
        <w:rPr>
          <w:rFonts w:cstheme="minorHAnsi"/>
          <w:i/>
          <w:color w:val="FF0000"/>
          <w:sz w:val="24"/>
          <w:szCs w:val="24"/>
        </w:rPr>
        <w:t>, considerar critérios INMETRO, AVISA, etc.</w:t>
      </w:r>
      <w:r w:rsidRPr="00B836B9">
        <w:rPr>
          <w:rFonts w:cstheme="minorHAnsi"/>
          <w:i/>
          <w:color w:val="FF0000"/>
          <w:sz w:val="24"/>
          <w:szCs w:val="24"/>
        </w:rPr>
        <w:t>)</w:t>
      </w:r>
    </w:p>
    <w:p w14:paraId="5503098E" w14:textId="77777777" w:rsidR="0094263B" w:rsidRPr="0035158F" w:rsidRDefault="0094263B" w:rsidP="0094263B">
      <w:pPr>
        <w:spacing w:after="0" w:line="240" w:lineRule="auto"/>
        <w:contextualSpacing/>
        <w:jc w:val="both"/>
        <w:rPr>
          <w:rFonts w:cstheme="minorHAnsi"/>
          <w:b/>
          <w:i/>
          <w:color w:val="FF0000"/>
          <w:sz w:val="24"/>
          <w:szCs w:val="24"/>
        </w:rPr>
      </w:pPr>
      <w:r w:rsidRPr="00FA07AD">
        <w:rPr>
          <w:rFonts w:cstheme="minorHAnsi"/>
          <w:b/>
          <w:sz w:val="24"/>
          <w:szCs w:val="24"/>
        </w:rPr>
        <w:t>(        ) NÃO SE APLICA</w:t>
      </w:r>
      <w:r w:rsidRPr="0035158F">
        <w:rPr>
          <w:rFonts w:cstheme="minorHAnsi"/>
          <w:b/>
          <w:sz w:val="24"/>
          <w:szCs w:val="24"/>
        </w:rPr>
        <w:t xml:space="preserve"> </w:t>
      </w:r>
    </w:p>
    <w:p w14:paraId="22B606D3" w14:textId="77777777" w:rsidR="0094263B" w:rsidRPr="00F70337" w:rsidRDefault="0094263B" w:rsidP="0093359C">
      <w:pPr>
        <w:spacing w:after="0" w:line="240" w:lineRule="auto"/>
        <w:contextualSpacing/>
        <w:jc w:val="both"/>
        <w:rPr>
          <w:rFonts w:cstheme="minorHAnsi"/>
          <w:b/>
          <w:bCs/>
          <w:sz w:val="24"/>
          <w:szCs w:val="24"/>
        </w:rPr>
      </w:pPr>
    </w:p>
    <w:p w14:paraId="7D379CF7" w14:textId="2B33A7A9" w:rsidR="003C5E81" w:rsidRPr="0082413D" w:rsidRDefault="00F70337" w:rsidP="000B03AD">
      <w:pPr>
        <w:spacing w:after="0" w:line="240" w:lineRule="auto"/>
        <w:contextualSpacing/>
        <w:jc w:val="both"/>
        <w:rPr>
          <w:rFonts w:cstheme="minorHAnsi"/>
          <w:b/>
          <w:sz w:val="24"/>
          <w:szCs w:val="24"/>
        </w:rPr>
      </w:pPr>
      <w:r w:rsidRPr="0082413D">
        <w:rPr>
          <w:rFonts w:cstheme="minorHAnsi"/>
          <w:b/>
          <w:sz w:val="24"/>
          <w:szCs w:val="24"/>
        </w:rPr>
        <w:t>11</w:t>
      </w:r>
      <w:r w:rsidR="003C5E81" w:rsidRPr="0082413D">
        <w:rPr>
          <w:rFonts w:cstheme="minorHAnsi"/>
          <w:b/>
          <w:sz w:val="24"/>
          <w:szCs w:val="24"/>
        </w:rPr>
        <w:t xml:space="preserve">. </w:t>
      </w:r>
      <w:r w:rsidR="00D02373" w:rsidRPr="0082413D">
        <w:rPr>
          <w:rFonts w:cstheme="minorHAnsi"/>
          <w:b/>
          <w:sz w:val="24"/>
          <w:szCs w:val="24"/>
        </w:rPr>
        <w:t>GESTÃO E FISCALIZAÇÃO</w:t>
      </w:r>
    </w:p>
    <w:p w14:paraId="58F5DE5E" w14:textId="1869F7C1" w:rsidR="00B836B9" w:rsidRPr="00302331" w:rsidRDefault="00B836B9" w:rsidP="00B836B9">
      <w:pPr>
        <w:spacing w:after="0" w:line="240" w:lineRule="auto"/>
        <w:contextualSpacing/>
        <w:jc w:val="both"/>
        <w:rPr>
          <w:rFonts w:cstheme="minorHAnsi"/>
          <w:i/>
          <w:color w:val="FF0000"/>
          <w:sz w:val="24"/>
          <w:szCs w:val="24"/>
        </w:rPr>
      </w:pPr>
      <w:r w:rsidRPr="0082413D">
        <w:rPr>
          <w:rFonts w:cstheme="minorHAnsi"/>
          <w:sz w:val="24"/>
          <w:szCs w:val="24"/>
        </w:rPr>
        <w:lastRenderedPageBreak/>
        <w:t>11.1 A Fundação designará formalmente</w:t>
      </w:r>
      <w:r w:rsidR="0085123B">
        <w:rPr>
          <w:rFonts w:cstheme="minorHAnsi"/>
          <w:sz w:val="24"/>
          <w:szCs w:val="24"/>
        </w:rPr>
        <w:t>, em instrumento próprio,</w:t>
      </w:r>
      <w:r w:rsidRPr="0082413D">
        <w:rPr>
          <w:rFonts w:cstheme="minorHAnsi"/>
          <w:sz w:val="24"/>
          <w:szCs w:val="24"/>
        </w:rPr>
        <w:t xml:space="preserve"> o(s) colaborador(es) responsável(is) pela gestão e fiscalização do serviço a ser contratado para acompanhamento do objeto</w:t>
      </w:r>
      <w:r w:rsidR="0085123B">
        <w:rPr>
          <w:rFonts w:cstheme="minorHAnsi"/>
          <w:sz w:val="24"/>
          <w:szCs w:val="24"/>
        </w:rPr>
        <w:t xml:space="preserve"> deste</w:t>
      </w:r>
      <w:r w:rsidRPr="0082413D">
        <w:rPr>
          <w:rFonts w:cstheme="minorHAnsi"/>
          <w:sz w:val="24"/>
          <w:szCs w:val="24"/>
        </w:rPr>
        <w:t xml:space="preserve"> Termo de Referência.</w:t>
      </w:r>
    </w:p>
    <w:p w14:paraId="5953EFB3" w14:textId="77777777" w:rsidR="008A63A1" w:rsidRPr="00F70337" w:rsidRDefault="008A63A1" w:rsidP="00541ABD">
      <w:pPr>
        <w:spacing w:after="0" w:line="240" w:lineRule="auto"/>
        <w:jc w:val="both"/>
        <w:rPr>
          <w:rFonts w:cstheme="minorHAnsi"/>
          <w:b/>
          <w:sz w:val="24"/>
          <w:szCs w:val="24"/>
        </w:rPr>
      </w:pPr>
    </w:p>
    <w:p w14:paraId="78831FAD" w14:textId="6C08BCC3" w:rsidR="00D02373" w:rsidRPr="00F70337" w:rsidRDefault="00D02373" w:rsidP="00541ABD">
      <w:pPr>
        <w:spacing w:after="0" w:line="240" w:lineRule="auto"/>
        <w:jc w:val="both"/>
        <w:rPr>
          <w:rFonts w:cstheme="minorHAnsi"/>
          <w:b/>
          <w:sz w:val="24"/>
          <w:szCs w:val="24"/>
        </w:rPr>
      </w:pPr>
      <w:r w:rsidRPr="00F70337">
        <w:rPr>
          <w:rFonts w:cstheme="minorHAnsi"/>
          <w:b/>
          <w:sz w:val="24"/>
          <w:szCs w:val="24"/>
        </w:rPr>
        <w:t>1</w:t>
      </w:r>
      <w:r w:rsidR="00F70337">
        <w:rPr>
          <w:rFonts w:cstheme="minorHAnsi"/>
          <w:b/>
          <w:sz w:val="24"/>
          <w:szCs w:val="24"/>
        </w:rPr>
        <w:t>2</w:t>
      </w:r>
      <w:r w:rsidRPr="00F70337">
        <w:rPr>
          <w:rFonts w:cstheme="minorHAnsi"/>
          <w:b/>
          <w:sz w:val="24"/>
          <w:szCs w:val="24"/>
        </w:rPr>
        <w:t>. SANÇÕES ADMINISTRATIVAS</w:t>
      </w:r>
    </w:p>
    <w:p w14:paraId="6BE1B27C" w14:textId="42ABF77C" w:rsidR="00541ABD" w:rsidRPr="008903C9" w:rsidRDefault="00541ABD" w:rsidP="00541ABD">
      <w:pPr>
        <w:spacing w:after="0" w:line="240" w:lineRule="auto"/>
        <w:jc w:val="both"/>
        <w:rPr>
          <w:rFonts w:cstheme="minorHAnsi"/>
          <w:sz w:val="24"/>
          <w:szCs w:val="24"/>
        </w:rPr>
      </w:pPr>
      <w:r w:rsidRPr="00F70337">
        <w:rPr>
          <w:rFonts w:cstheme="minorHAnsi"/>
          <w:sz w:val="24"/>
          <w:szCs w:val="24"/>
        </w:rPr>
        <w:t>1</w:t>
      </w:r>
      <w:r w:rsidR="00F70337">
        <w:rPr>
          <w:rFonts w:cstheme="minorHAnsi"/>
          <w:sz w:val="24"/>
          <w:szCs w:val="24"/>
        </w:rPr>
        <w:t>2</w:t>
      </w:r>
      <w:r w:rsidRPr="00F70337">
        <w:rPr>
          <w:rFonts w:cstheme="minorHAnsi"/>
          <w:sz w:val="24"/>
          <w:szCs w:val="24"/>
        </w:rPr>
        <w:t>.1 O não cumprimento total ou parcial das obrigações assumidas na forma e prazos estabelecidos sujeitará a Contratada às penalidades constantes na Lei Federal nº. 8.666, de 21</w:t>
      </w:r>
      <w:r w:rsidRPr="008903C9">
        <w:rPr>
          <w:rFonts w:cstheme="minorHAnsi"/>
          <w:sz w:val="24"/>
          <w:szCs w:val="24"/>
        </w:rPr>
        <w:t xml:space="preserve"> de junho de 1993, sempre assegurados os princípios do contraditório e da ampla defesa.</w:t>
      </w:r>
    </w:p>
    <w:p w14:paraId="44ADC249" w14:textId="38A3CBBF" w:rsidR="00541ABD" w:rsidRPr="008903C9" w:rsidRDefault="00541ABD" w:rsidP="00541ABD">
      <w:pPr>
        <w:spacing w:after="0" w:line="240" w:lineRule="auto"/>
        <w:jc w:val="both"/>
        <w:rPr>
          <w:rFonts w:cstheme="minorHAnsi"/>
          <w:sz w:val="24"/>
          <w:szCs w:val="24"/>
        </w:rPr>
      </w:pPr>
      <w:r w:rsidRPr="008903C9">
        <w:rPr>
          <w:rFonts w:cstheme="minorHAnsi"/>
          <w:sz w:val="24"/>
          <w:szCs w:val="24"/>
        </w:rPr>
        <w:t>1</w:t>
      </w:r>
      <w:r w:rsidR="00F70337">
        <w:rPr>
          <w:rFonts w:cstheme="minorHAnsi"/>
          <w:sz w:val="24"/>
          <w:szCs w:val="24"/>
        </w:rPr>
        <w:t>2</w:t>
      </w:r>
      <w:r w:rsidRPr="008903C9">
        <w:rPr>
          <w:rFonts w:cstheme="minorHAnsi"/>
          <w:sz w:val="24"/>
          <w:szCs w:val="24"/>
        </w:rPr>
        <w:t>.2 A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403D7054" w14:textId="7CC3AD29" w:rsidR="00541ABD" w:rsidRPr="008903C9" w:rsidRDefault="00541ABD" w:rsidP="00541ABD">
      <w:pPr>
        <w:spacing w:after="0" w:line="240" w:lineRule="auto"/>
        <w:jc w:val="both"/>
        <w:rPr>
          <w:rFonts w:cstheme="minorHAnsi"/>
          <w:sz w:val="24"/>
          <w:szCs w:val="24"/>
        </w:rPr>
      </w:pPr>
      <w:r w:rsidRPr="008903C9">
        <w:rPr>
          <w:rFonts w:cstheme="minorHAnsi"/>
          <w:sz w:val="24"/>
          <w:szCs w:val="24"/>
        </w:rPr>
        <w:t>1</w:t>
      </w:r>
      <w:r w:rsidR="00F70337">
        <w:rPr>
          <w:rFonts w:cstheme="minorHAnsi"/>
          <w:sz w:val="24"/>
          <w:szCs w:val="24"/>
        </w:rPr>
        <w:t>2</w:t>
      </w:r>
      <w:r w:rsidRPr="008903C9">
        <w:rPr>
          <w:rFonts w:cstheme="minorHAnsi"/>
          <w:sz w:val="24"/>
          <w:szCs w:val="24"/>
        </w:rPr>
        <w:t>.3 As sanções estão previstas na legislação em vigor e estarão descritas no contrato ou instrumento equivalente.</w:t>
      </w:r>
    </w:p>
    <w:p w14:paraId="2EC4AEBB" w14:textId="28EA54D9" w:rsidR="00D02373" w:rsidRPr="00B836B9" w:rsidRDefault="00363D82" w:rsidP="000B03AD">
      <w:pPr>
        <w:spacing w:after="0" w:line="240" w:lineRule="auto"/>
        <w:contextualSpacing/>
        <w:jc w:val="both"/>
        <w:rPr>
          <w:rFonts w:cstheme="minorHAnsi"/>
          <w:i/>
          <w:color w:val="FF0000"/>
          <w:sz w:val="24"/>
          <w:szCs w:val="24"/>
        </w:rPr>
      </w:pPr>
      <w:r w:rsidRPr="00B836B9">
        <w:rPr>
          <w:rFonts w:cstheme="minorHAnsi"/>
          <w:i/>
          <w:color w:val="FF0000"/>
          <w:sz w:val="24"/>
          <w:szCs w:val="24"/>
        </w:rPr>
        <w:t>(Descrever penalidades levando em consideração o objeto – o texto inserido deverá ser validado pela Gerência de Compras, Contratos, Convênios e Parcerias da iNOVA Capixaba).</w:t>
      </w:r>
    </w:p>
    <w:p w14:paraId="40C5D2A3" w14:textId="77777777" w:rsidR="00363D82" w:rsidRPr="008903C9" w:rsidRDefault="00363D82" w:rsidP="000B03AD">
      <w:pPr>
        <w:spacing w:after="0" w:line="240" w:lineRule="auto"/>
        <w:contextualSpacing/>
        <w:jc w:val="both"/>
        <w:rPr>
          <w:rFonts w:cstheme="minorHAnsi"/>
          <w:b/>
          <w:sz w:val="24"/>
          <w:szCs w:val="24"/>
        </w:rPr>
      </w:pPr>
    </w:p>
    <w:p w14:paraId="175020ED" w14:textId="463569F8" w:rsidR="00D02373" w:rsidRPr="008903C9" w:rsidRDefault="00D02373" w:rsidP="000B03AD">
      <w:pPr>
        <w:spacing w:after="0" w:line="240" w:lineRule="auto"/>
        <w:contextualSpacing/>
        <w:jc w:val="both"/>
        <w:rPr>
          <w:rFonts w:cstheme="minorHAnsi"/>
          <w:b/>
          <w:sz w:val="24"/>
          <w:szCs w:val="24"/>
        </w:rPr>
      </w:pPr>
      <w:r w:rsidRPr="008903C9">
        <w:rPr>
          <w:rFonts w:cstheme="minorHAnsi"/>
          <w:b/>
          <w:sz w:val="24"/>
          <w:szCs w:val="24"/>
        </w:rPr>
        <w:t>1</w:t>
      </w:r>
      <w:r w:rsidR="00F70337">
        <w:rPr>
          <w:rFonts w:cstheme="minorHAnsi"/>
          <w:b/>
          <w:sz w:val="24"/>
          <w:szCs w:val="24"/>
        </w:rPr>
        <w:t>3</w:t>
      </w:r>
      <w:r w:rsidRPr="008903C9">
        <w:rPr>
          <w:rFonts w:cstheme="minorHAnsi"/>
          <w:b/>
          <w:sz w:val="24"/>
          <w:szCs w:val="24"/>
        </w:rPr>
        <w:t>. CONDIÇÕES GERAIS</w:t>
      </w:r>
    </w:p>
    <w:p w14:paraId="68C06AF3" w14:textId="77777777" w:rsidR="00291415" w:rsidRPr="00114853" w:rsidRDefault="00291415" w:rsidP="00291415">
      <w:pPr>
        <w:spacing w:after="0" w:line="240" w:lineRule="auto"/>
        <w:contextualSpacing/>
        <w:jc w:val="both"/>
        <w:rPr>
          <w:rFonts w:cstheme="minorHAnsi"/>
          <w:b/>
          <w:sz w:val="24"/>
          <w:szCs w:val="24"/>
        </w:rPr>
      </w:pPr>
      <w:r w:rsidRPr="00114853">
        <w:rPr>
          <w:rFonts w:cstheme="minorHAnsi"/>
          <w:b/>
          <w:sz w:val="24"/>
          <w:szCs w:val="24"/>
        </w:rPr>
        <w:t>(        ) APLICA</w:t>
      </w:r>
    </w:p>
    <w:p w14:paraId="30FFCF58" w14:textId="55B100F1" w:rsidR="00291415" w:rsidRPr="00B836B9" w:rsidRDefault="00291415" w:rsidP="00291415">
      <w:pPr>
        <w:spacing w:after="0" w:line="240" w:lineRule="auto"/>
        <w:contextualSpacing/>
        <w:jc w:val="both"/>
        <w:rPr>
          <w:rFonts w:cstheme="minorHAnsi"/>
          <w:i/>
          <w:color w:val="FF0000"/>
          <w:sz w:val="24"/>
          <w:szCs w:val="24"/>
        </w:rPr>
      </w:pPr>
      <w:r w:rsidRPr="00B836B9">
        <w:rPr>
          <w:rFonts w:cstheme="minorHAnsi"/>
          <w:i/>
          <w:color w:val="FF0000"/>
          <w:sz w:val="24"/>
          <w:szCs w:val="24"/>
        </w:rPr>
        <w:t>(Acrescentar condições específicas para o objeto pretendido, que não tenham sido descritas acima).</w:t>
      </w:r>
    </w:p>
    <w:p w14:paraId="310ACB90" w14:textId="77777777" w:rsidR="00291415" w:rsidRPr="00114853" w:rsidRDefault="00291415" w:rsidP="00291415">
      <w:pPr>
        <w:spacing w:after="0" w:line="240" w:lineRule="auto"/>
        <w:contextualSpacing/>
        <w:jc w:val="both"/>
        <w:rPr>
          <w:rFonts w:cstheme="minorHAnsi"/>
          <w:b/>
          <w:i/>
          <w:color w:val="FF0000"/>
          <w:sz w:val="24"/>
          <w:szCs w:val="24"/>
        </w:rPr>
      </w:pPr>
      <w:r w:rsidRPr="00114853">
        <w:rPr>
          <w:rFonts w:cstheme="minorHAnsi"/>
          <w:b/>
          <w:sz w:val="24"/>
          <w:szCs w:val="24"/>
        </w:rPr>
        <w:t xml:space="preserve">(        ) NÃO SE APLICA </w:t>
      </w:r>
    </w:p>
    <w:p w14:paraId="67740F44" w14:textId="1132680C" w:rsidR="00F01FC8" w:rsidRPr="008903C9" w:rsidRDefault="00F01FC8" w:rsidP="000B03AD">
      <w:pPr>
        <w:spacing w:after="0" w:line="240" w:lineRule="auto"/>
        <w:contextualSpacing/>
        <w:jc w:val="both"/>
        <w:rPr>
          <w:rFonts w:cstheme="minorHAnsi"/>
          <w:b/>
          <w:sz w:val="24"/>
          <w:szCs w:val="24"/>
        </w:rPr>
      </w:pPr>
    </w:p>
    <w:p w14:paraId="26D6C117" w14:textId="4EA9A5D7" w:rsidR="00C9603E" w:rsidRPr="008903C9" w:rsidRDefault="00C9603E" w:rsidP="00C9603E">
      <w:pPr>
        <w:spacing w:after="0" w:line="240" w:lineRule="auto"/>
        <w:contextualSpacing/>
        <w:jc w:val="both"/>
        <w:rPr>
          <w:rFonts w:cstheme="minorHAnsi"/>
          <w:b/>
          <w:sz w:val="24"/>
          <w:szCs w:val="24"/>
        </w:rPr>
      </w:pPr>
      <w:r w:rsidRPr="008903C9">
        <w:rPr>
          <w:rFonts w:cstheme="minorHAnsi"/>
          <w:b/>
          <w:sz w:val="24"/>
          <w:szCs w:val="24"/>
        </w:rPr>
        <w:t>1</w:t>
      </w:r>
      <w:r w:rsidR="00F70337">
        <w:rPr>
          <w:rFonts w:cstheme="minorHAnsi"/>
          <w:b/>
          <w:sz w:val="24"/>
          <w:szCs w:val="24"/>
        </w:rPr>
        <w:t>4</w:t>
      </w:r>
      <w:r w:rsidRPr="008903C9">
        <w:rPr>
          <w:rFonts w:cstheme="minorHAnsi"/>
          <w:b/>
          <w:sz w:val="24"/>
          <w:szCs w:val="24"/>
        </w:rPr>
        <w:t xml:space="preserve">. </w:t>
      </w:r>
      <w:r w:rsidR="00BE5F39" w:rsidRPr="008903C9">
        <w:rPr>
          <w:rFonts w:cstheme="minorHAnsi"/>
          <w:b/>
          <w:sz w:val="24"/>
          <w:szCs w:val="24"/>
        </w:rPr>
        <w:t>RESPONSÁVEIS</w:t>
      </w:r>
      <w:r w:rsidR="00252DE0" w:rsidRPr="008903C9">
        <w:rPr>
          <w:rFonts w:cstheme="minorHAnsi"/>
          <w:b/>
          <w:sz w:val="24"/>
          <w:szCs w:val="24"/>
        </w:rPr>
        <w:t xml:space="preserve"> </w:t>
      </w:r>
      <w:r w:rsidR="00BE5F39" w:rsidRPr="008903C9">
        <w:rPr>
          <w:rFonts w:cstheme="minorHAnsi"/>
          <w:b/>
          <w:sz w:val="24"/>
          <w:szCs w:val="24"/>
        </w:rPr>
        <w:t>PELO</w:t>
      </w:r>
      <w:r w:rsidR="00252DE0" w:rsidRPr="008903C9">
        <w:rPr>
          <w:rFonts w:cstheme="minorHAnsi"/>
          <w:b/>
          <w:sz w:val="24"/>
          <w:szCs w:val="24"/>
        </w:rPr>
        <w:t xml:space="preserve"> TERMO DE REFERÊNCIA</w:t>
      </w:r>
    </w:p>
    <w:p w14:paraId="2C8D3A00" w14:textId="48CC0791" w:rsidR="00C9603E" w:rsidRPr="008903C9" w:rsidRDefault="00C9603E" w:rsidP="000B03AD">
      <w:pPr>
        <w:spacing w:after="0" w:line="240" w:lineRule="auto"/>
        <w:contextualSpacing/>
        <w:jc w:val="both"/>
        <w:rPr>
          <w:rFonts w:cstheme="minorHAnsi"/>
          <w:sz w:val="24"/>
          <w:szCs w:val="24"/>
        </w:rPr>
      </w:pPr>
      <w:r w:rsidRPr="008903C9">
        <w:rPr>
          <w:rFonts w:cstheme="minorHAnsi"/>
          <w:sz w:val="24"/>
          <w:szCs w:val="24"/>
        </w:rPr>
        <w:t>1</w:t>
      </w:r>
      <w:r w:rsidR="00F70337">
        <w:rPr>
          <w:rFonts w:cstheme="minorHAnsi"/>
          <w:sz w:val="24"/>
          <w:szCs w:val="24"/>
        </w:rPr>
        <w:t>4</w:t>
      </w:r>
      <w:r w:rsidRPr="008903C9">
        <w:rPr>
          <w:rFonts w:cstheme="minorHAnsi"/>
          <w:sz w:val="24"/>
          <w:szCs w:val="24"/>
        </w:rPr>
        <w:t>.1 Este Termo de Referência foi elaborado p</w:t>
      </w:r>
      <w:r w:rsidR="00591E02" w:rsidRPr="008903C9">
        <w:rPr>
          <w:rFonts w:cstheme="minorHAnsi"/>
          <w:sz w:val="24"/>
          <w:szCs w:val="24"/>
        </w:rPr>
        <w:t xml:space="preserve">or </w:t>
      </w:r>
      <w:r w:rsidR="00591E02" w:rsidRPr="008903C9">
        <w:rPr>
          <w:rFonts w:cstheme="minorHAnsi"/>
          <w:i/>
          <w:iCs/>
          <w:color w:val="FF0000"/>
          <w:sz w:val="24"/>
          <w:szCs w:val="24"/>
        </w:rPr>
        <w:t>(inserir nome e setor)</w:t>
      </w:r>
      <w:r w:rsidR="00591E02" w:rsidRPr="008903C9">
        <w:rPr>
          <w:rFonts w:cstheme="minorHAnsi"/>
          <w:sz w:val="24"/>
          <w:szCs w:val="24"/>
        </w:rPr>
        <w:t>.</w:t>
      </w:r>
    </w:p>
    <w:p w14:paraId="5193EC46" w14:textId="77777777" w:rsidR="0082413D" w:rsidRDefault="0082413D" w:rsidP="00B4622F">
      <w:pPr>
        <w:spacing w:after="0" w:line="240" w:lineRule="auto"/>
        <w:contextualSpacing/>
        <w:jc w:val="both"/>
        <w:rPr>
          <w:rFonts w:cstheme="minorHAnsi"/>
          <w:b/>
          <w:sz w:val="24"/>
          <w:szCs w:val="24"/>
          <w:highlight w:val="cyan"/>
        </w:rPr>
      </w:pPr>
    </w:p>
    <w:p w14:paraId="1F135A3A" w14:textId="77777777" w:rsidR="00B4622F" w:rsidRPr="0082413D" w:rsidRDefault="00B4622F" w:rsidP="00B4622F">
      <w:pPr>
        <w:spacing w:after="0" w:line="240" w:lineRule="auto"/>
        <w:contextualSpacing/>
        <w:jc w:val="both"/>
        <w:rPr>
          <w:rFonts w:cstheme="minorHAnsi"/>
          <w:b/>
          <w:sz w:val="24"/>
          <w:szCs w:val="24"/>
        </w:rPr>
      </w:pPr>
      <w:r w:rsidRPr="0082413D">
        <w:rPr>
          <w:rFonts w:cstheme="minorHAnsi"/>
          <w:b/>
          <w:sz w:val="24"/>
          <w:szCs w:val="24"/>
        </w:rPr>
        <w:t>15. DA DECLARAÇÃO DE UTILIZAÇÃO DA MINUTA PADRONIZADA</w:t>
      </w:r>
    </w:p>
    <w:p w14:paraId="44792A7A" w14:textId="68A10A1C" w:rsidR="00B4622F" w:rsidRDefault="00B4622F" w:rsidP="00B4622F">
      <w:pPr>
        <w:pStyle w:val="Dataeassinatura"/>
        <w:spacing w:after="0"/>
        <w:rPr>
          <w:rFonts w:asciiTheme="minorHAnsi" w:hAnsiTheme="minorHAnsi" w:cstheme="minorHAnsi"/>
          <w:color w:val="FF0000"/>
        </w:rPr>
      </w:pPr>
      <w:r w:rsidRPr="0082413D">
        <w:rPr>
          <w:rFonts w:asciiTheme="minorHAnsi" w:hAnsiTheme="minorHAnsi" w:cstheme="minorHAnsi"/>
        </w:rPr>
        <w:t xml:space="preserve">15.1 Declaro(amos) que, para a elaboração deste Termo de Referência, foi utilizada a minuta padronizada do TR exclusivo para </w:t>
      </w:r>
      <w:r w:rsidR="0082413D">
        <w:rPr>
          <w:rFonts w:asciiTheme="minorHAnsi" w:hAnsiTheme="minorHAnsi" w:cstheme="minorHAnsi"/>
        </w:rPr>
        <w:t>aquisição</w:t>
      </w:r>
      <w:r w:rsidRPr="0082413D">
        <w:rPr>
          <w:rFonts w:asciiTheme="minorHAnsi" w:hAnsiTheme="minorHAnsi" w:cstheme="minorHAnsi"/>
        </w:rPr>
        <w:t xml:space="preserve">, extraída do site oficial da Fundação iNOVA Capixaba em </w:t>
      </w:r>
      <w:r w:rsidRPr="0082413D">
        <w:rPr>
          <w:rFonts w:asciiTheme="minorHAnsi" w:hAnsiTheme="minorHAnsi" w:cstheme="minorHAnsi"/>
          <w:color w:val="FF0000"/>
        </w:rPr>
        <w:t>XX/XX/XXXX.</w:t>
      </w:r>
    </w:p>
    <w:p w14:paraId="2246A037" w14:textId="77777777" w:rsidR="005D71B3" w:rsidRPr="002E508F" w:rsidRDefault="005D71B3" w:rsidP="00B4622F">
      <w:pPr>
        <w:pStyle w:val="Dataeassinatura"/>
        <w:spacing w:after="0"/>
        <w:rPr>
          <w:rFonts w:asciiTheme="minorHAnsi" w:hAnsiTheme="minorHAnsi" w:cstheme="minorHAnsi"/>
          <w:color w:val="FF0000"/>
        </w:rPr>
      </w:pPr>
    </w:p>
    <w:p w14:paraId="6E8A4C3B" w14:textId="29F19E9F" w:rsidR="005D71B3" w:rsidRPr="002E508F" w:rsidRDefault="005D71B3" w:rsidP="00B4622F">
      <w:pPr>
        <w:pStyle w:val="Dataeassinatura"/>
        <w:spacing w:after="0"/>
        <w:rPr>
          <w:rFonts w:asciiTheme="minorHAnsi" w:hAnsiTheme="minorHAnsi" w:cstheme="minorHAnsi"/>
          <w:b/>
        </w:rPr>
      </w:pPr>
      <w:r w:rsidRPr="002E508F">
        <w:rPr>
          <w:rFonts w:asciiTheme="minorHAnsi" w:hAnsiTheme="minorHAnsi" w:cstheme="minorHAnsi"/>
          <w:b/>
        </w:rPr>
        <w:t>16. DA DECLARAÇÃO MATERIAL MÉDICO E MEDICAMENTO</w:t>
      </w:r>
    </w:p>
    <w:p w14:paraId="5CA8A9B9" w14:textId="77777777" w:rsidR="005A3FD4" w:rsidRPr="00114853" w:rsidRDefault="005A3FD4" w:rsidP="005A3FD4">
      <w:pPr>
        <w:spacing w:after="0" w:line="240" w:lineRule="auto"/>
        <w:contextualSpacing/>
        <w:jc w:val="both"/>
        <w:rPr>
          <w:rFonts w:cstheme="minorHAnsi"/>
          <w:b/>
          <w:sz w:val="24"/>
          <w:szCs w:val="24"/>
        </w:rPr>
      </w:pPr>
      <w:r w:rsidRPr="00114853">
        <w:rPr>
          <w:rFonts w:cstheme="minorHAnsi"/>
          <w:b/>
          <w:sz w:val="24"/>
          <w:szCs w:val="24"/>
        </w:rPr>
        <w:t>(        ) APLICA</w:t>
      </w:r>
    </w:p>
    <w:p w14:paraId="67D469C9" w14:textId="77777777" w:rsidR="005A3FD4" w:rsidRPr="002E508F" w:rsidRDefault="005A3FD4" w:rsidP="005A3FD4">
      <w:pPr>
        <w:spacing w:after="0" w:line="240" w:lineRule="auto"/>
        <w:contextualSpacing/>
        <w:jc w:val="both"/>
        <w:rPr>
          <w:rFonts w:eastAsia="Times New Roman" w:cstheme="minorHAnsi"/>
          <w:color w:val="000000"/>
          <w:sz w:val="24"/>
          <w:szCs w:val="24"/>
          <w:lang w:eastAsia="pt-BR"/>
        </w:rPr>
      </w:pPr>
      <w:r w:rsidRPr="002E508F">
        <w:rPr>
          <w:rFonts w:eastAsia="Times New Roman" w:cstheme="minorHAnsi"/>
          <w:color w:val="000000"/>
          <w:sz w:val="24"/>
          <w:szCs w:val="24"/>
          <w:lang w:eastAsia="pt-BR"/>
        </w:rPr>
        <w:t>16.1 Declaro</w:t>
      </w:r>
      <w:r w:rsidRPr="002E508F">
        <w:rPr>
          <w:rFonts w:cstheme="minorHAnsi"/>
        </w:rPr>
        <w:t>(amos)</w:t>
      </w:r>
      <w:r>
        <w:rPr>
          <w:rFonts w:eastAsia="Times New Roman" w:cstheme="minorHAnsi"/>
          <w:color w:val="000000"/>
          <w:sz w:val="24"/>
          <w:szCs w:val="24"/>
          <w:lang w:eastAsia="pt-BR"/>
        </w:rPr>
        <w:t xml:space="preserve"> </w:t>
      </w:r>
      <w:r w:rsidRPr="002E508F">
        <w:rPr>
          <w:rFonts w:eastAsia="Times New Roman" w:cstheme="minorHAnsi"/>
          <w:color w:val="000000"/>
          <w:sz w:val="24"/>
          <w:szCs w:val="24"/>
          <w:lang w:eastAsia="pt-BR"/>
        </w:rPr>
        <w:t>que foram</w:t>
      </w:r>
      <w:r>
        <w:rPr>
          <w:rFonts w:eastAsia="Times New Roman" w:cstheme="minorHAnsi"/>
          <w:color w:val="000000"/>
          <w:sz w:val="24"/>
          <w:szCs w:val="24"/>
          <w:lang w:eastAsia="pt-BR"/>
        </w:rPr>
        <w:t xml:space="preserve"> </w:t>
      </w:r>
      <w:r w:rsidRPr="002E508F">
        <w:rPr>
          <w:rFonts w:eastAsia="Times New Roman" w:cstheme="minorHAnsi"/>
          <w:color w:val="000000"/>
          <w:sz w:val="24"/>
          <w:szCs w:val="24"/>
          <w:lang w:eastAsia="pt-BR"/>
        </w:rPr>
        <w:t>observados os requisitos legais aplicáveis à compra de medicamento e material médico (leis, decretos, portarias, resoluções) e o objeto foi descrito de forma CLARA e PRECISA, utilizando-se a Denominação Comum Brasileira (DCB) ou, na sua falta, a Denominação Comum Internacional (DCI)</w:t>
      </w:r>
    </w:p>
    <w:p w14:paraId="5E508DAE" w14:textId="5B30BEA5" w:rsidR="005A3FD4" w:rsidRPr="00114853" w:rsidRDefault="005A3FD4" w:rsidP="005A3FD4">
      <w:pPr>
        <w:spacing w:after="0" w:line="240" w:lineRule="auto"/>
        <w:contextualSpacing/>
        <w:jc w:val="both"/>
        <w:rPr>
          <w:rFonts w:cstheme="minorHAnsi"/>
          <w:b/>
          <w:i/>
          <w:color w:val="FF0000"/>
          <w:sz w:val="24"/>
          <w:szCs w:val="24"/>
        </w:rPr>
      </w:pPr>
      <w:r w:rsidRPr="00114853">
        <w:rPr>
          <w:rFonts w:cstheme="minorHAnsi"/>
          <w:b/>
          <w:sz w:val="24"/>
          <w:szCs w:val="24"/>
        </w:rPr>
        <w:t xml:space="preserve">(        ) NÃO SE APLICA </w:t>
      </w:r>
    </w:p>
    <w:p w14:paraId="4F2E3BD7" w14:textId="360CC04E" w:rsidR="005D71B3" w:rsidRPr="002E508F" w:rsidRDefault="005A3FD4" w:rsidP="000B03AD">
      <w:pPr>
        <w:spacing w:after="0" w:line="240" w:lineRule="auto"/>
        <w:contextualSpacing/>
        <w:jc w:val="both"/>
        <w:rPr>
          <w:rFonts w:cstheme="minorHAnsi"/>
          <w:i/>
          <w:color w:val="FF0000"/>
          <w:sz w:val="24"/>
          <w:szCs w:val="24"/>
        </w:rPr>
      </w:pPr>
      <w:r>
        <w:rPr>
          <w:rFonts w:eastAsia="Times New Roman" w:cstheme="minorHAnsi"/>
          <w:i/>
          <w:color w:val="FF0000"/>
          <w:sz w:val="24"/>
          <w:szCs w:val="24"/>
          <w:lang w:eastAsia="pt-BR"/>
        </w:rPr>
        <w:t xml:space="preserve">O Item 16 </w:t>
      </w:r>
      <w:r w:rsidR="00720AC1">
        <w:rPr>
          <w:rFonts w:eastAsia="Times New Roman" w:cstheme="minorHAnsi"/>
          <w:i/>
          <w:color w:val="FF0000"/>
          <w:sz w:val="24"/>
          <w:szCs w:val="24"/>
          <w:lang w:eastAsia="pt-BR"/>
        </w:rPr>
        <w:t>apenas</w:t>
      </w:r>
      <w:r w:rsidR="00720AC1" w:rsidRPr="002E508F">
        <w:rPr>
          <w:rFonts w:eastAsia="Times New Roman" w:cstheme="minorHAnsi"/>
          <w:i/>
          <w:color w:val="FF0000"/>
          <w:sz w:val="24"/>
          <w:szCs w:val="24"/>
          <w:lang w:eastAsia="pt-BR"/>
        </w:rPr>
        <w:t xml:space="preserve"> </w:t>
      </w:r>
      <w:r w:rsidR="00720AC1">
        <w:rPr>
          <w:rFonts w:eastAsia="Times New Roman" w:cstheme="minorHAnsi"/>
          <w:i/>
          <w:color w:val="FF0000"/>
          <w:sz w:val="24"/>
          <w:szCs w:val="24"/>
          <w:lang w:eastAsia="pt-BR"/>
        </w:rPr>
        <w:t>somente deve ser aplicado nos casos de</w:t>
      </w:r>
      <w:r w:rsidR="005D71B3" w:rsidRPr="002E508F">
        <w:rPr>
          <w:rFonts w:eastAsia="Times New Roman" w:cstheme="minorHAnsi"/>
          <w:i/>
          <w:color w:val="FF0000"/>
          <w:sz w:val="24"/>
          <w:szCs w:val="24"/>
          <w:lang w:eastAsia="pt-BR"/>
        </w:rPr>
        <w:t xml:space="preserve"> </w:t>
      </w:r>
      <w:r w:rsidR="00720AC1">
        <w:rPr>
          <w:rFonts w:eastAsia="Times New Roman" w:cstheme="minorHAnsi"/>
          <w:i/>
          <w:color w:val="FF0000"/>
          <w:sz w:val="24"/>
          <w:szCs w:val="24"/>
          <w:lang w:eastAsia="pt-BR"/>
        </w:rPr>
        <w:t xml:space="preserve">aquisição de </w:t>
      </w:r>
      <w:r w:rsidR="005D71B3" w:rsidRPr="002E508F">
        <w:rPr>
          <w:rFonts w:eastAsia="Times New Roman" w:cstheme="minorHAnsi"/>
          <w:i/>
          <w:color w:val="FF0000"/>
          <w:sz w:val="24"/>
          <w:szCs w:val="24"/>
          <w:lang w:eastAsia="pt-BR"/>
        </w:rPr>
        <w:t>material médico e medicamento.</w:t>
      </w:r>
    </w:p>
    <w:p w14:paraId="222AA3B7" w14:textId="77777777" w:rsidR="00B4622F" w:rsidRPr="002E508F" w:rsidRDefault="00B4622F" w:rsidP="00800D48">
      <w:pPr>
        <w:pStyle w:val="Dataeassinatura"/>
        <w:spacing w:after="0"/>
        <w:rPr>
          <w:rFonts w:asciiTheme="minorHAnsi" w:hAnsiTheme="minorHAnsi" w:cstheme="minorHAnsi"/>
        </w:rPr>
      </w:pPr>
    </w:p>
    <w:p w14:paraId="6C2101A5" w14:textId="6B8FF534" w:rsidR="00591E02" w:rsidRPr="002E508F" w:rsidRDefault="00B4622F" w:rsidP="002E508F">
      <w:pPr>
        <w:pStyle w:val="Dataeassinatura"/>
        <w:spacing w:after="0"/>
        <w:jc w:val="center"/>
        <w:rPr>
          <w:rFonts w:asciiTheme="minorHAnsi" w:hAnsiTheme="minorHAnsi" w:cstheme="minorHAnsi"/>
          <w:b/>
          <w:i/>
        </w:rPr>
      </w:pPr>
      <w:r w:rsidRPr="002E508F">
        <w:rPr>
          <w:rFonts w:asciiTheme="minorHAnsi" w:hAnsiTheme="minorHAnsi" w:cstheme="minorHAnsi"/>
          <w:b/>
          <w:i/>
        </w:rPr>
        <w:lastRenderedPageBreak/>
        <w:t>(assinado eletronicamente)</w:t>
      </w:r>
    </w:p>
    <w:p w14:paraId="49490948" w14:textId="7648FB40" w:rsidR="00591E02" w:rsidRPr="002E508F" w:rsidRDefault="00591E02" w:rsidP="002E508F">
      <w:pPr>
        <w:spacing w:after="0" w:line="240" w:lineRule="auto"/>
        <w:jc w:val="center"/>
        <w:rPr>
          <w:rFonts w:cstheme="minorHAnsi"/>
          <w:b/>
          <w:sz w:val="24"/>
          <w:szCs w:val="24"/>
        </w:rPr>
      </w:pPr>
      <w:r w:rsidRPr="002E508F">
        <w:rPr>
          <w:rFonts w:cstheme="minorHAnsi"/>
          <w:b/>
          <w:sz w:val="24"/>
          <w:szCs w:val="24"/>
        </w:rPr>
        <w:t>(</w:t>
      </w:r>
      <w:r w:rsidR="00DF621B" w:rsidRPr="002E508F">
        <w:rPr>
          <w:rFonts w:cstheme="minorHAnsi"/>
          <w:b/>
          <w:sz w:val="24"/>
          <w:szCs w:val="24"/>
        </w:rPr>
        <w:t xml:space="preserve">INSERIR NOME E CARGO DO </w:t>
      </w:r>
      <w:r w:rsidRPr="002E508F">
        <w:rPr>
          <w:rFonts w:cstheme="minorHAnsi"/>
          <w:b/>
          <w:sz w:val="24"/>
          <w:szCs w:val="24"/>
        </w:rPr>
        <w:t>RESPONSÁVEL PELO TERMO - Assinatura)</w:t>
      </w:r>
    </w:p>
    <w:p w14:paraId="0CD11BAE" w14:textId="77777777" w:rsidR="00B4622F" w:rsidRPr="002E508F" w:rsidRDefault="00B4622F" w:rsidP="002E508F">
      <w:pPr>
        <w:spacing w:after="0" w:line="240" w:lineRule="auto"/>
        <w:contextualSpacing/>
        <w:jc w:val="center"/>
        <w:rPr>
          <w:rFonts w:cstheme="minorHAnsi"/>
          <w:b/>
          <w:i/>
          <w:color w:val="FF0000"/>
          <w:sz w:val="20"/>
          <w:szCs w:val="20"/>
          <w:highlight w:val="yellow"/>
        </w:rPr>
      </w:pPr>
    </w:p>
    <w:p w14:paraId="0E094338" w14:textId="42EF0C7F" w:rsidR="00113CE2" w:rsidRPr="00A55EB3" w:rsidRDefault="00F07D2D" w:rsidP="00113CE2">
      <w:pPr>
        <w:spacing w:after="0" w:line="240" w:lineRule="auto"/>
        <w:contextualSpacing/>
        <w:jc w:val="both"/>
        <w:rPr>
          <w:rFonts w:cstheme="minorHAnsi"/>
          <w:i/>
          <w:color w:val="FF0000"/>
          <w:sz w:val="20"/>
          <w:szCs w:val="20"/>
        </w:rPr>
      </w:pPr>
      <w:r w:rsidRPr="002E508F">
        <w:rPr>
          <w:rFonts w:cstheme="minorHAnsi"/>
          <w:i/>
          <w:color w:val="FF0000"/>
          <w:sz w:val="20"/>
          <w:szCs w:val="20"/>
          <w:highlight w:val="yellow"/>
        </w:rPr>
        <w:t>*A</w:t>
      </w:r>
      <w:r w:rsidR="00113CE2" w:rsidRPr="002E508F">
        <w:rPr>
          <w:rFonts w:cstheme="minorHAnsi"/>
          <w:i/>
          <w:color w:val="FF0000"/>
          <w:sz w:val="20"/>
          <w:szCs w:val="20"/>
          <w:highlight w:val="yellow"/>
        </w:rPr>
        <w:t>pós</w:t>
      </w:r>
      <w:r w:rsidRPr="002E508F">
        <w:rPr>
          <w:rFonts w:cstheme="minorHAnsi"/>
          <w:i/>
          <w:color w:val="FF0000"/>
          <w:sz w:val="20"/>
          <w:szCs w:val="20"/>
          <w:highlight w:val="yellow"/>
        </w:rPr>
        <w:t xml:space="preserve"> autuar o processo no E-docs, o chefe imediato</w:t>
      </w:r>
      <w:r w:rsidR="00113CE2" w:rsidRPr="002E508F">
        <w:rPr>
          <w:rFonts w:cstheme="minorHAnsi"/>
          <w:i/>
          <w:color w:val="FF0000"/>
          <w:sz w:val="20"/>
          <w:szCs w:val="20"/>
          <w:highlight w:val="yellow"/>
        </w:rPr>
        <w:t xml:space="preserve"> ou diretor competente</w:t>
      </w:r>
      <w:r w:rsidRPr="002E508F">
        <w:rPr>
          <w:rFonts w:cstheme="minorHAnsi"/>
          <w:i/>
          <w:color w:val="FF0000"/>
          <w:sz w:val="20"/>
          <w:szCs w:val="20"/>
          <w:highlight w:val="yellow"/>
        </w:rPr>
        <w:t xml:space="preserve"> deverá aprovar</w:t>
      </w:r>
      <w:r w:rsidR="00113CE2" w:rsidRPr="002E508F">
        <w:rPr>
          <w:rFonts w:cstheme="minorHAnsi"/>
          <w:i/>
          <w:color w:val="FF0000"/>
          <w:sz w:val="20"/>
          <w:szCs w:val="20"/>
          <w:highlight w:val="yellow"/>
        </w:rPr>
        <w:t>, expressamente,</w:t>
      </w:r>
      <w:r w:rsidRPr="002E508F">
        <w:rPr>
          <w:rFonts w:cstheme="minorHAnsi"/>
          <w:i/>
          <w:color w:val="FF0000"/>
          <w:sz w:val="20"/>
          <w:szCs w:val="20"/>
          <w:highlight w:val="yellow"/>
        </w:rPr>
        <w:t xml:space="preserve"> o Termo de Referência</w:t>
      </w:r>
      <w:r w:rsidR="006A54C4" w:rsidRPr="002E508F">
        <w:rPr>
          <w:rFonts w:cstheme="minorHAnsi"/>
          <w:i/>
          <w:color w:val="FF0000"/>
          <w:sz w:val="20"/>
          <w:szCs w:val="20"/>
          <w:highlight w:val="yellow"/>
        </w:rPr>
        <w:t xml:space="preserve"> num </w:t>
      </w:r>
      <w:r w:rsidR="006138C6" w:rsidRPr="002E508F">
        <w:rPr>
          <w:rFonts w:cstheme="minorHAnsi"/>
          <w:i/>
          <w:color w:val="FF0000"/>
          <w:sz w:val="20"/>
          <w:szCs w:val="20"/>
          <w:highlight w:val="yellow"/>
        </w:rPr>
        <w:t xml:space="preserve">despacho via </w:t>
      </w:r>
      <w:r w:rsidR="006A54C4" w:rsidRPr="002E508F">
        <w:rPr>
          <w:rFonts w:cstheme="minorHAnsi"/>
          <w:i/>
          <w:color w:val="FF0000"/>
          <w:sz w:val="20"/>
          <w:szCs w:val="20"/>
          <w:highlight w:val="yellow"/>
        </w:rPr>
        <w:t>sistema</w:t>
      </w:r>
      <w:r w:rsidR="006138C6" w:rsidRPr="002E508F">
        <w:rPr>
          <w:rFonts w:cstheme="minorHAnsi"/>
          <w:i/>
          <w:color w:val="FF0000"/>
          <w:sz w:val="20"/>
          <w:szCs w:val="20"/>
          <w:highlight w:val="yellow"/>
        </w:rPr>
        <w:t xml:space="preserve"> e não assinar o Termo de Referência.</w:t>
      </w:r>
      <w:r w:rsidR="00113CE2" w:rsidRPr="002E508F">
        <w:rPr>
          <w:rFonts w:cstheme="minorHAnsi"/>
          <w:i/>
          <w:color w:val="FF0000"/>
          <w:sz w:val="20"/>
          <w:szCs w:val="20"/>
          <w:highlight w:val="yellow"/>
        </w:rPr>
        <w:t xml:space="preserve"> O termo é assinado apenas pelo responsável pela elaboração.</w:t>
      </w:r>
    </w:p>
    <w:p w14:paraId="2FB82A99" w14:textId="14647AD0" w:rsidR="00591E02" w:rsidRPr="00A55EB3" w:rsidRDefault="00591E02" w:rsidP="00591E02">
      <w:pPr>
        <w:spacing w:after="0" w:line="240" w:lineRule="auto"/>
        <w:contextualSpacing/>
        <w:jc w:val="both"/>
        <w:rPr>
          <w:rFonts w:cstheme="minorHAnsi"/>
          <w:i/>
          <w:color w:val="FF0000"/>
          <w:sz w:val="20"/>
          <w:szCs w:val="20"/>
        </w:rPr>
      </w:pPr>
    </w:p>
    <w:sectPr w:rsidR="00591E02" w:rsidRPr="00A55EB3" w:rsidSect="00B4622F">
      <w:headerReference w:type="default" r:id="rId8"/>
      <w:footerReference w:type="default" r:id="rId9"/>
      <w:pgSz w:w="11906" w:h="16838" w:code="9"/>
      <w:pgMar w:top="1701" w:right="1418" w:bottom="1701" w:left="1418" w:header="45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209D" w16cex:dateUtc="2022-04-15T19:49:00Z"/>
  <w16cex:commentExtensible w16cex:durableId="2604214C" w16cex:dateUtc="2022-04-15T19:52:00Z"/>
  <w16cex:commentExtensible w16cex:durableId="26042197" w16cex:dateUtc="2022-04-15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69A4B" w16cid:durableId="2604209D"/>
  <w16cid:commentId w16cid:paraId="2B4995DB" w16cid:durableId="2604214C"/>
  <w16cid:commentId w16cid:paraId="18C7F954" w16cid:durableId="260421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3634" w14:textId="77777777" w:rsidR="00FB3FA8" w:rsidRDefault="00FB3FA8" w:rsidP="00687DF5">
      <w:pPr>
        <w:spacing w:after="0" w:line="240" w:lineRule="auto"/>
      </w:pPr>
      <w:r>
        <w:separator/>
      </w:r>
    </w:p>
  </w:endnote>
  <w:endnote w:type="continuationSeparator" w:id="0">
    <w:p w14:paraId="51FD870E" w14:textId="77777777" w:rsidR="00FB3FA8" w:rsidRDefault="00FB3FA8"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77777777" w:rsidR="0042155D" w:rsidRDefault="0042155D"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50F3A861"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4E9E74DA" w14:textId="77777777" w:rsidR="006F1935" w:rsidRDefault="006F1935" w:rsidP="006F1935">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p w14:paraId="2E8F683B" w14:textId="77777777" w:rsidR="006F1935" w:rsidRDefault="006F1935" w:rsidP="0042155D">
                          <w:pPr>
                            <w:spacing w:after="0"/>
                            <w:rPr>
                              <w:rFonts w:cstheme="minorHAnsi"/>
                              <w:color w:val="222A35" w:themeColor="text2" w:themeShade="80"/>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" filled="f" stroked="f">
              <v:textbo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50F3A861"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4E9E74DA" w14:textId="77777777" w:rsidR="006F1935" w:rsidRDefault="006F1935" w:rsidP="006F1935">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p w14:paraId="2E8F683B" w14:textId="77777777" w:rsidR="006F1935" w:rsidRDefault="006F1935" w:rsidP="0042155D">
                    <w:pPr>
                      <w:spacing w:after="0"/>
                      <w:rPr>
                        <w:rFonts w:cstheme="minorHAnsi"/>
                        <w:color w:val="222A35" w:themeColor="text2" w:themeShade="80"/>
                        <w:sz w:val="20"/>
                        <w:szCs w:val="16"/>
                      </w:rPr>
                    </w:pPr>
                  </w:p>
                </w:txbxContent>
              </v:textbox>
              <w10:wrap type="squar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7533" w14:textId="77777777" w:rsidR="00FB3FA8" w:rsidRDefault="00FB3FA8" w:rsidP="00687DF5">
      <w:pPr>
        <w:spacing w:after="0" w:line="240" w:lineRule="auto"/>
      </w:pPr>
      <w:r>
        <w:separator/>
      </w:r>
    </w:p>
  </w:footnote>
  <w:footnote w:type="continuationSeparator" w:id="0">
    <w:p w14:paraId="434EEC3E" w14:textId="77777777" w:rsidR="00FB3FA8" w:rsidRDefault="00FB3FA8"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D60D70" w:rsidRDefault="00D60D7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36638F" w:rsidRPr="0036638F">
                                <w:rPr>
                                  <w:rFonts w:eastAsiaTheme="majorEastAsia" w:cstheme="minorHAnsi"/>
                                  <w:b/>
                                  <w:bCs/>
                                  <w:noProof/>
                                  <w:color w:val="FFFFFF" w:themeColor="background1"/>
                                </w:rPr>
                                <w:t>3</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36638F" w:rsidRPr="0036638F">
                          <w:rPr>
                            <w:rFonts w:eastAsiaTheme="majorEastAsia" w:cstheme="minorHAnsi"/>
                            <w:b/>
                            <w:bCs/>
                            <w:noProof/>
                            <w:color w:val="FFFFFF" w:themeColor="background1"/>
                          </w:rPr>
                          <w:t>3</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D60D70" w:rsidRPr="008903C9" w14:paraId="1A294624" w14:textId="77777777" w:rsidTr="00816C18">
      <w:trPr>
        <w:trHeight w:val="257"/>
      </w:trPr>
      <w:tc>
        <w:tcPr>
          <w:tcW w:w="1925" w:type="dxa"/>
          <w:vMerge w:val="restart"/>
        </w:tcPr>
        <w:p w14:paraId="7BEF248F" w14:textId="77777777" w:rsidR="00D60D70" w:rsidRPr="008903C9" w:rsidRDefault="00D60D70" w:rsidP="003849A8">
          <w:pPr>
            <w:pStyle w:val="Cabealho"/>
            <w:spacing w:before="120" w:after="120"/>
            <w:jc w:val="center"/>
            <w:rPr>
              <w:sz w:val="24"/>
              <w:szCs w:val="24"/>
            </w:rPr>
          </w:pPr>
          <w:r w:rsidRPr="008903C9">
            <w:rPr>
              <w:noProof/>
              <w:sz w:val="24"/>
              <w:szCs w:val="24"/>
              <w:lang w:eastAsia="pt-BR"/>
            </w:rPr>
            <w:drawing>
              <wp:inline distT="0" distB="0" distL="0" distR="0" wp14:anchorId="35AEC463" wp14:editId="0CB0DAF7">
                <wp:extent cx="1011555" cy="617220"/>
                <wp:effectExtent l="0" t="0" r="0" b="0"/>
                <wp:docPr id="11"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205A8A9F" w14:textId="18BA4E8C" w:rsidR="00D60D70" w:rsidRPr="008903C9" w:rsidRDefault="000458A9" w:rsidP="003849A8">
          <w:pPr>
            <w:pStyle w:val="Cabealho"/>
            <w:jc w:val="center"/>
            <w:rPr>
              <w:rFonts w:cstheme="minorHAnsi"/>
              <w:b/>
              <w:bCs/>
              <w:sz w:val="24"/>
              <w:szCs w:val="24"/>
            </w:rPr>
          </w:pPr>
          <w:r w:rsidRPr="008903C9">
            <w:rPr>
              <w:rFonts w:cstheme="minorHAnsi"/>
              <w:b/>
              <w:bCs/>
              <w:sz w:val="24"/>
              <w:szCs w:val="24"/>
            </w:rPr>
            <w:t>TERMO DE REFERÊNCIA</w:t>
          </w:r>
          <w:r w:rsidR="003E408D">
            <w:rPr>
              <w:rFonts w:cstheme="minorHAnsi"/>
              <w:b/>
              <w:bCs/>
              <w:sz w:val="24"/>
              <w:szCs w:val="24"/>
            </w:rPr>
            <w:t xml:space="preserve"> - </w:t>
          </w:r>
          <w:r w:rsidR="003E408D" w:rsidRPr="00A06694">
            <w:rPr>
              <w:rFonts w:cstheme="minorHAnsi"/>
              <w:b/>
              <w:bCs/>
              <w:sz w:val="24"/>
              <w:szCs w:val="24"/>
            </w:rPr>
            <w:t>AQUISIÇÃO</w:t>
          </w:r>
        </w:p>
      </w:tc>
      <w:tc>
        <w:tcPr>
          <w:tcW w:w="1810" w:type="dxa"/>
        </w:tcPr>
        <w:p w14:paraId="4C84B53A" w14:textId="73891BFD" w:rsidR="00D60D70" w:rsidRPr="008903C9" w:rsidRDefault="000458A9" w:rsidP="003849A8">
          <w:pPr>
            <w:pStyle w:val="Cabealho"/>
            <w:jc w:val="center"/>
            <w:rPr>
              <w:rFonts w:cstheme="minorHAnsi"/>
              <w:b/>
              <w:bCs/>
              <w:sz w:val="24"/>
              <w:szCs w:val="24"/>
            </w:rPr>
          </w:pPr>
          <w:r w:rsidRPr="008903C9">
            <w:rPr>
              <w:rFonts w:cstheme="minorHAnsi"/>
              <w:b/>
              <w:bCs/>
              <w:sz w:val="24"/>
              <w:szCs w:val="24"/>
            </w:rPr>
            <w:t>PROCESSO Nº</w:t>
          </w:r>
        </w:p>
      </w:tc>
    </w:tr>
    <w:tr w:rsidR="00D60D70" w:rsidRPr="008903C9" w14:paraId="64D53F82" w14:textId="77777777" w:rsidTr="00816C18">
      <w:trPr>
        <w:trHeight w:val="47"/>
      </w:trPr>
      <w:tc>
        <w:tcPr>
          <w:tcW w:w="1925" w:type="dxa"/>
          <w:vMerge/>
        </w:tcPr>
        <w:p w14:paraId="3C74A546" w14:textId="77777777" w:rsidR="00D60D70" w:rsidRPr="008903C9" w:rsidRDefault="00D60D70" w:rsidP="003849A8">
          <w:pPr>
            <w:pStyle w:val="Cabealho"/>
            <w:jc w:val="center"/>
            <w:rPr>
              <w:sz w:val="24"/>
              <w:szCs w:val="24"/>
            </w:rPr>
          </w:pPr>
        </w:p>
      </w:tc>
      <w:tc>
        <w:tcPr>
          <w:tcW w:w="5621" w:type="dxa"/>
          <w:vMerge/>
        </w:tcPr>
        <w:p w14:paraId="61F5523C" w14:textId="77777777" w:rsidR="00D60D70" w:rsidRPr="008903C9" w:rsidRDefault="00D60D70" w:rsidP="003849A8">
          <w:pPr>
            <w:pStyle w:val="Cabealho"/>
            <w:jc w:val="center"/>
            <w:rPr>
              <w:rFonts w:cstheme="minorHAnsi"/>
              <w:sz w:val="24"/>
              <w:szCs w:val="24"/>
            </w:rPr>
          </w:pPr>
        </w:p>
      </w:tc>
      <w:tc>
        <w:tcPr>
          <w:tcW w:w="1810" w:type="dxa"/>
        </w:tcPr>
        <w:p w14:paraId="1B609F8A" w14:textId="3AD5D234" w:rsidR="00D60D70" w:rsidRPr="008903C9" w:rsidRDefault="00845D2A" w:rsidP="009224E2">
          <w:pPr>
            <w:pStyle w:val="Cabealho"/>
            <w:jc w:val="center"/>
            <w:rPr>
              <w:rFonts w:cstheme="minorHAnsi"/>
              <w:sz w:val="24"/>
              <w:szCs w:val="24"/>
            </w:rPr>
          </w:pPr>
          <w:r w:rsidRPr="008903C9">
            <w:rPr>
              <w:rFonts w:cstheme="minorHAnsi"/>
              <w:color w:val="FF0000"/>
              <w:sz w:val="24"/>
              <w:szCs w:val="24"/>
            </w:rPr>
            <w:t>XXXXXXXXX</w:t>
          </w:r>
        </w:p>
      </w:tc>
    </w:tr>
    <w:tr w:rsidR="00850C69" w:rsidRPr="008903C9" w14:paraId="6F894B70" w14:textId="77777777" w:rsidTr="00816C18">
      <w:trPr>
        <w:trHeight w:val="785"/>
      </w:trPr>
      <w:tc>
        <w:tcPr>
          <w:tcW w:w="1925" w:type="dxa"/>
          <w:vMerge/>
        </w:tcPr>
        <w:p w14:paraId="63F237EA" w14:textId="77777777" w:rsidR="00850C69" w:rsidRPr="008903C9" w:rsidRDefault="00850C69" w:rsidP="003849A8">
          <w:pPr>
            <w:pStyle w:val="Cabealho"/>
            <w:jc w:val="center"/>
            <w:rPr>
              <w:sz w:val="24"/>
              <w:szCs w:val="24"/>
            </w:rPr>
          </w:pPr>
        </w:p>
      </w:tc>
      <w:tc>
        <w:tcPr>
          <w:tcW w:w="7431" w:type="dxa"/>
          <w:gridSpan w:val="2"/>
          <w:shd w:val="clear" w:color="auto" w:fill="D0CECE" w:themeFill="background2" w:themeFillShade="E6"/>
          <w:vAlign w:val="center"/>
        </w:tcPr>
        <w:p w14:paraId="5D7B1DB5" w14:textId="77777777" w:rsidR="00850C69" w:rsidRPr="008903C9" w:rsidRDefault="00850C69" w:rsidP="003849A8">
          <w:pPr>
            <w:pStyle w:val="Cabealho"/>
            <w:rPr>
              <w:rFonts w:cstheme="minorHAnsi"/>
              <w:b/>
              <w:sz w:val="24"/>
              <w:szCs w:val="24"/>
            </w:rPr>
          </w:pPr>
          <w:r w:rsidRPr="008903C9">
            <w:rPr>
              <w:rFonts w:cstheme="minorHAnsi"/>
              <w:b/>
              <w:sz w:val="24"/>
              <w:szCs w:val="24"/>
            </w:rPr>
            <w:t>OBJETO:</w:t>
          </w:r>
        </w:p>
        <w:p w14:paraId="5E57F61B" w14:textId="572F82BE" w:rsidR="00850C69" w:rsidRPr="008903C9" w:rsidRDefault="00850C69" w:rsidP="003849A8">
          <w:pPr>
            <w:pStyle w:val="Cabealho"/>
            <w:tabs>
              <w:tab w:val="left" w:pos="636"/>
            </w:tabs>
            <w:rPr>
              <w:rFonts w:cstheme="minorHAnsi"/>
              <w:b/>
              <w:sz w:val="24"/>
              <w:szCs w:val="24"/>
            </w:rPr>
          </w:pPr>
          <w:r w:rsidRPr="008903C9">
            <w:rPr>
              <w:rFonts w:cstheme="minorHAnsi"/>
              <w:bCs/>
              <w:color w:val="FF0000"/>
              <w:sz w:val="24"/>
              <w:szCs w:val="24"/>
            </w:rPr>
            <w:t>XXXXXXXXXXXX</w:t>
          </w:r>
        </w:p>
      </w:tc>
    </w:tr>
    <w:tr w:rsidR="00D60D70" w:rsidRPr="008903C9" w14:paraId="7FCD1892" w14:textId="77777777" w:rsidTr="00816C18">
      <w:trPr>
        <w:trHeight w:val="74"/>
      </w:trPr>
      <w:tc>
        <w:tcPr>
          <w:tcW w:w="9356" w:type="dxa"/>
          <w:gridSpan w:val="3"/>
          <w:vAlign w:val="center"/>
        </w:tcPr>
        <w:p w14:paraId="4F40B0D7" w14:textId="6F6E5FC1" w:rsidR="00D60D70" w:rsidRPr="008903C9" w:rsidRDefault="00845D2A" w:rsidP="00845D2A">
          <w:pPr>
            <w:pStyle w:val="Cabealho"/>
            <w:rPr>
              <w:rFonts w:cstheme="minorHAnsi"/>
              <w:sz w:val="24"/>
              <w:szCs w:val="24"/>
            </w:rPr>
          </w:pPr>
          <w:r w:rsidRPr="008903C9">
            <w:rPr>
              <w:rFonts w:cstheme="minorHAnsi"/>
              <w:b/>
              <w:bCs/>
              <w:sz w:val="24"/>
              <w:szCs w:val="24"/>
            </w:rPr>
            <w:t>ÁREA DEMANDANTE</w:t>
          </w:r>
          <w:r w:rsidR="00D60D70" w:rsidRPr="008903C9">
            <w:rPr>
              <w:rFonts w:cstheme="minorHAnsi"/>
              <w:b/>
              <w:bCs/>
              <w:sz w:val="24"/>
              <w:szCs w:val="24"/>
            </w:rPr>
            <w:t>:</w:t>
          </w:r>
          <w:r w:rsidR="00D60D70" w:rsidRPr="008903C9">
            <w:rPr>
              <w:rFonts w:cstheme="minorHAnsi"/>
              <w:sz w:val="24"/>
              <w:szCs w:val="24"/>
            </w:rPr>
            <w:t xml:space="preserve">  </w:t>
          </w:r>
          <w:r w:rsidRPr="008903C9">
            <w:rPr>
              <w:rFonts w:cstheme="minorHAnsi"/>
              <w:color w:val="FF0000"/>
              <w:sz w:val="24"/>
              <w:szCs w:val="24"/>
            </w:rPr>
            <w:t>XXXXXXXXXXXXXXX</w:t>
          </w:r>
        </w:p>
      </w:tc>
    </w:tr>
    <w:tr w:rsidR="006F1935" w:rsidRPr="008903C9" w14:paraId="4F99428B" w14:textId="77777777" w:rsidTr="00816C18">
      <w:trPr>
        <w:trHeight w:val="74"/>
      </w:trPr>
      <w:tc>
        <w:tcPr>
          <w:tcW w:w="9356" w:type="dxa"/>
          <w:gridSpan w:val="3"/>
          <w:vAlign w:val="center"/>
        </w:tcPr>
        <w:p w14:paraId="223E6AF0" w14:textId="37340537" w:rsidR="006F1935" w:rsidRPr="008903C9" w:rsidRDefault="006F1935" w:rsidP="00362A32">
          <w:pPr>
            <w:pStyle w:val="Cabealho"/>
            <w:jc w:val="right"/>
            <w:rPr>
              <w:rFonts w:cstheme="minorHAnsi"/>
              <w:b/>
              <w:bCs/>
              <w:sz w:val="24"/>
              <w:szCs w:val="24"/>
            </w:rPr>
          </w:pPr>
          <w:r w:rsidRPr="00907C10">
            <w:rPr>
              <w:rFonts w:cstheme="minorHAnsi"/>
              <w:bCs/>
              <w:color w:val="000000" w:themeColor="text1"/>
              <w:sz w:val="20"/>
              <w:szCs w:val="20"/>
            </w:rPr>
            <w:t>Padrão Versão: 0</w:t>
          </w:r>
          <w:r w:rsidR="00362A32">
            <w:rPr>
              <w:rFonts w:cstheme="minorHAnsi"/>
              <w:bCs/>
              <w:color w:val="000000" w:themeColor="text1"/>
              <w:sz w:val="20"/>
              <w:szCs w:val="20"/>
            </w:rPr>
            <w:t>3</w:t>
          </w:r>
        </w:p>
      </w:tc>
    </w:tr>
  </w:tbl>
  <w:p w14:paraId="69E10ADD" w14:textId="77777777" w:rsidR="00D60D70" w:rsidRPr="008903C9" w:rsidRDefault="00D60D70">
    <w:pPr>
      <w:pStyle w:val="Cabealh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5">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
  </w:num>
  <w:num w:numId="5">
    <w:abstractNumId w:val="23"/>
  </w:num>
  <w:num w:numId="6">
    <w:abstractNumId w:val="4"/>
  </w:num>
  <w:num w:numId="7">
    <w:abstractNumId w:val="15"/>
  </w:num>
  <w:num w:numId="8">
    <w:abstractNumId w:val="7"/>
  </w:num>
  <w:num w:numId="9">
    <w:abstractNumId w:val="19"/>
  </w:num>
  <w:num w:numId="10">
    <w:abstractNumId w:val="2"/>
  </w:num>
  <w:num w:numId="11">
    <w:abstractNumId w:val="8"/>
  </w:num>
  <w:num w:numId="12">
    <w:abstractNumId w:val="18"/>
  </w:num>
  <w:num w:numId="13">
    <w:abstractNumId w:val="5"/>
  </w:num>
  <w:num w:numId="14">
    <w:abstractNumId w:val="16"/>
  </w:num>
  <w:num w:numId="15">
    <w:abstractNumId w:val="3"/>
  </w:num>
  <w:num w:numId="16">
    <w:abstractNumId w:val="6"/>
  </w:num>
  <w:num w:numId="17">
    <w:abstractNumId w:val="14"/>
  </w:num>
  <w:num w:numId="18">
    <w:abstractNumId w:val="24"/>
  </w:num>
  <w:num w:numId="19">
    <w:abstractNumId w:val="13"/>
  </w:num>
  <w:num w:numId="20">
    <w:abstractNumId w:val="12"/>
  </w:num>
  <w:num w:numId="21">
    <w:abstractNumId w:val="20"/>
  </w:num>
  <w:num w:numId="22">
    <w:abstractNumId w:val="9"/>
  </w:num>
  <w:num w:numId="23">
    <w:abstractNumId w:val="22"/>
  </w:num>
  <w:num w:numId="24">
    <w:abstractNumId w:val="11"/>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1474F"/>
    <w:rsid w:val="00015B72"/>
    <w:rsid w:val="00024898"/>
    <w:rsid w:val="00027A55"/>
    <w:rsid w:val="00035CE3"/>
    <w:rsid w:val="000369C3"/>
    <w:rsid w:val="0004137C"/>
    <w:rsid w:val="000416BE"/>
    <w:rsid w:val="00041835"/>
    <w:rsid w:val="000458A9"/>
    <w:rsid w:val="0004702B"/>
    <w:rsid w:val="000500F1"/>
    <w:rsid w:val="0006394E"/>
    <w:rsid w:val="000639DA"/>
    <w:rsid w:val="0006444C"/>
    <w:rsid w:val="00065019"/>
    <w:rsid w:val="00071793"/>
    <w:rsid w:val="000737B9"/>
    <w:rsid w:val="000752F2"/>
    <w:rsid w:val="0009544A"/>
    <w:rsid w:val="000A0026"/>
    <w:rsid w:val="000A386D"/>
    <w:rsid w:val="000A3FD7"/>
    <w:rsid w:val="000A5606"/>
    <w:rsid w:val="000B03AD"/>
    <w:rsid w:val="000B11B8"/>
    <w:rsid w:val="000C3315"/>
    <w:rsid w:val="000D0AE7"/>
    <w:rsid w:val="000D1CCD"/>
    <w:rsid w:val="000D23CE"/>
    <w:rsid w:val="000D2E85"/>
    <w:rsid w:val="000D3FD6"/>
    <w:rsid w:val="000F5B36"/>
    <w:rsid w:val="000F62BA"/>
    <w:rsid w:val="000F6A68"/>
    <w:rsid w:val="000F6D48"/>
    <w:rsid w:val="0010637E"/>
    <w:rsid w:val="00113CE2"/>
    <w:rsid w:val="00114853"/>
    <w:rsid w:val="001232B1"/>
    <w:rsid w:val="00125624"/>
    <w:rsid w:val="00126BED"/>
    <w:rsid w:val="001312C9"/>
    <w:rsid w:val="00140597"/>
    <w:rsid w:val="0014415F"/>
    <w:rsid w:val="00146C13"/>
    <w:rsid w:val="00147AB9"/>
    <w:rsid w:val="0015001A"/>
    <w:rsid w:val="00154698"/>
    <w:rsid w:val="001546BE"/>
    <w:rsid w:val="00171C7F"/>
    <w:rsid w:val="00172F0F"/>
    <w:rsid w:val="001731C5"/>
    <w:rsid w:val="00186999"/>
    <w:rsid w:val="0018787B"/>
    <w:rsid w:val="00193D41"/>
    <w:rsid w:val="001952CF"/>
    <w:rsid w:val="00195A12"/>
    <w:rsid w:val="00196044"/>
    <w:rsid w:val="001A713B"/>
    <w:rsid w:val="001A7272"/>
    <w:rsid w:val="001B4268"/>
    <w:rsid w:val="001B6816"/>
    <w:rsid w:val="001D64B5"/>
    <w:rsid w:val="001D6A52"/>
    <w:rsid w:val="001D7EC0"/>
    <w:rsid w:val="001E09D0"/>
    <w:rsid w:val="001E19A7"/>
    <w:rsid w:val="001E6CC6"/>
    <w:rsid w:val="001F0FC1"/>
    <w:rsid w:val="001F6528"/>
    <w:rsid w:val="00201661"/>
    <w:rsid w:val="00202029"/>
    <w:rsid w:val="00204280"/>
    <w:rsid w:val="002072F5"/>
    <w:rsid w:val="0021022D"/>
    <w:rsid w:val="002162F7"/>
    <w:rsid w:val="002221A3"/>
    <w:rsid w:val="00222222"/>
    <w:rsid w:val="00233A5F"/>
    <w:rsid w:val="00235C7E"/>
    <w:rsid w:val="00252DE0"/>
    <w:rsid w:val="00255C4D"/>
    <w:rsid w:val="00256B7A"/>
    <w:rsid w:val="0025706F"/>
    <w:rsid w:val="00262206"/>
    <w:rsid w:val="002657EE"/>
    <w:rsid w:val="0027579D"/>
    <w:rsid w:val="002775B0"/>
    <w:rsid w:val="00277DEF"/>
    <w:rsid w:val="00280027"/>
    <w:rsid w:val="0028231D"/>
    <w:rsid w:val="00286A7D"/>
    <w:rsid w:val="00291415"/>
    <w:rsid w:val="002A2FDA"/>
    <w:rsid w:val="002A6913"/>
    <w:rsid w:val="002A7D18"/>
    <w:rsid w:val="002B0455"/>
    <w:rsid w:val="002B3C0A"/>
    <w:rsid w:val="002C1B21"/>
    <w:rsid w:val="002C3C11"/>
    <w:rsid w:val="002C515F"/>
    <w:rsid w:val="002D1DF5"/>
    <w:rsid w:val="002D24B6"/>
    <w:rsid w:val="002D6396"/>
    <w:rsid w:val="002D644D"/>
    <w:rsid w:val="002E1A6E"/>
    <w:rsid w:val="002E508F"/>
    <w:rsid w:val="002F4025"/>
    <w:rsid w:val="002F4DA9"/>
    <w:rsid w:val="002F6B5B"/>
    <w:rsid w:val="00307030"/>
    <w:rsid w:val="003159A3"/>
    <w:rsid w:val="00322ADF"/>
    <w:rsid w:val="003246E7"/>
    <w:rsid w:val="0032550B"/>
    <w:rsid w:val="003261EC"/>
    <w:rsid w:val="003364AA"/>
    <w:rsid w:val="00336926"/>
    <w:rsid w:val="00347E3A"/>
    <w:rsid w:val="0035158F"/>
    <w:rsid w:val="003556C0"/>
    <w:rsid w:val="0035630C"/>
    <w:rsid w:val="00357964"/>
    <w:rsid w:val="00361372"/>
    <w:rsid w:val="00362A32"/>
    <w:rsid w:val="00363D82"/>
    <w:rsid w:val="00363DD9"/>
    <w:rsid w:val="0036638F"/>
    <w:rsid w:val="00372870"/>
    <w:rsid w:val="00383583"/>
    <w:rsid w:val="003849A8"/>
    <w:rsid w:val="00386358"/>
    <w:rsid w:val="0039170E"/>
    <w:rsid w:val="003A1896"/>
    <w:rsid w:val="003A4513"/>
    <w:rsid w:val="003A61B0"/>
    <w:rsid w:val="003A7BB5"/>
    <w:rsid w:val="003C5E81"/>
    <w:rsid w:val="003D4C8C"/>
    <w:rsid w:val="003E04EF"/>
    <w:rsid w:val="003E1DC9"/>
    <w:rsid w:val="003E2B96"/>
    <w:rsid w:val="003E408D"/>
    <w:rsid w:val="0040043D"/>
    <w:rsid w:val="0040509D"/>
    <w:rsid w:val="00405813"/>
    <w:rsid w:val="0042003B"/>
    <w:rsid w:val="0042118F"/>
    <w:rsid w:val="0042155D"/>
    <w:rsid w:val="0042315F"/>
    <w:rsid w:val="00437511"/>
    <w:rsid w:val="00441AFD"/>
    <w:rsid w:val="00443A84"/>
    <w:rsid w:val="00445019"/>
    <w:rsid w:val="004508D3"/>
    <w:rsid w:val="004508DD"/>
    <w:rsid w:val="00461469"/>
    <w:rsid w:val="00461773"/>
    <w:rsid w:val="004629F4"/>
    <w:rsid w:val="00467205"/>
    <w:rsid w:val="00470918"/>
    <w:rsid w:val="00487F1D"/>
    <w:rsid w:val="00490FDE"/>
    <w:rsid w:val="004A02E0"/>
    <w:rsid w:val="004A057B"/>
    <w:rsid w:val="004B3327"/>
    <w:rsid w:val="004C439D"/>
    <w:rsid w:val="004C553A"/>
    <w:rsid w:val="004C7154"/>
    <w:rsid w:val="004D3AEB"/>
    <w:rsid w:val="004E0731"/>
    <w:rsid w:val="004E1A1D"/>
    <w:rsid w:val="004F1598"/>
    <w:rsid w:val="005018E5"/>
    <w:rsid w:val="00502B2F"/>
    <w:rsid w:val="00503EC0"/>
    <w:rsid w:val="00507706"/>
    <w:rsid w:val="005105CC"/>
    <w:rsid w:val="0051170A"/>
    <w:rsid w:val="005168FB"/>
    <w:rsid w:val="00517DCB"/>
    <w:rsid w:val="00521CE5"/>
    <w:rsid w:val="00531000"/>
    <w:rsid w:val="00535D56"/>
    <w:rsid w:val="00535ECB"/>
    <w:rsid w:val="0054014D"/>
    <w:rsid w:val="00540BA1"/>
    <w:rsid w:val="00541ABD"/>
    <w:rsid w:val="005466B1"/>
    <w:rsid w:val="00553C8D"/>
    <w:rsid w:val="00556777"/>
    <w:rsid w:val="005725C2"/>
    <w:rsid w:val="0058103C"/>
    <w:rsid w:val="005905AE"/>
    <w:rsid w:val="00591E02"/>
    <w:rsid w:val="00592356"/>
    <w:rsid w:val="00593AE6"/>
    <w:rsid w:val="005A280C"/>
    <w:rsid w:val="005A3FD4"/>
    <w:rsid w:val="005A69E2"/>
    <w:rsid w:val="005C74E4"/>
    <w:rsid w:val="005D71B3"/>
    <w:rsid w:val="005E15D6"/>
    <w:rsid w:val="005F15F3"/>
    <w:rsid w:val="005F565B"/>
    <w:rsid w:val="005F573A"/>
    <w:rsid w:val="00600889"/>
    <w:rsid w:val="0060766A"/>
    <w:rsid w:val="00613680"/>
    <w:rsid w:val="006138C6"/>
    <w:rsid w:val="00615D9E"/>
    <w:rsid w:val="0062245F"/>
    <w:rsid w:val="00635928"/>
    <w:rsid w:val="006410BC"/>
    <w:rsid w:val="006410CB"/>
    <w:rsid w:val="00643A63"/>
    <w:rsid w:val="00643BCB"/>
    <w:rsid w:val="00645EE0"/>
    <w:rsid w:val="00652ADA"/>
    <w:rsid w:val="0067154D"/>
    <w:rsid w:val="00676799"/>
    <w:rsid w:val="00680243"/>
    <w:rsid w:val="0068160B"/>
    <w:rsid w:val="00682D69"/>
    <w:rsid w:val="00684DB7"/>
    <w:rsid w:val="00686636"/>
    <w:rsid w:val="006879D3"/>
    <w:rsid w:val="00687DF5"/>
    <w:rsid w:val="00696A73"/>
    <w:rsid w:val="006A1432"/>
    <w:rsid w:val="006A451E"/>
    <w:rsid w:val="006A54C4"/>
    <w:rsid w:val="006B72A6"/>
    <w:rsid w:val="006B76B2"/>
    <w:rsid w:val="006B76D1"/>
    <w:rsid w:val="006B7CDE"/>
    <w:rsid w:val="006C5152"/>
    <w:rsid w:val="006D0263"/>
    <w:rsid w:val="006D1A49"/>
    <w:rsid w:val="006E1057"/>
    <w:rsid w:val="006E28A0"/>
    <w:rsid w:val="006E44DB"/>
    <w:rsid w:val="006F13CD"/>
    <w:rsid w:val="006F1560"/>
    <w:rsid w:val="006F1935"/>
    <w:rsid w:val="006F4063"/>
    <w:rsid w:val="006F5620"/>
    <w:rsid w:val="00700E4C"/>
    <w:rsid w:val="00701241"/>
    <w:rsid w:val="00703D0D"/>
    <w:rsid w:val="00704389"/>
    <w:rsid w:val="00704510"/>
    <w:rsid w:val="007055D4"/>
    <w:rsid w:val="00706C47"/>
    <w:rsid w:val="00720AC1"/>
    <w:rsid w:val="00721F27"/>
    <w:rsid w:val="00727BD5"/>
    <w:rsid w:val="00731B55"/>
    <w:rsid w:val="00733DE6"/>
    <w:rsid w:val="00734450"/>
    <w:rsid w:val="007369B2"/>
    <w:rsid w:val="007403C3"/>
    <w:rsid w:val="007466E1"/>
    <w:rsid w:val="00750CC7"/>
    <w:rsid w:val="00755FD2"/>
    <w:rsid w:val="007646E6"/>
    <w:rsid w:val="00771435"/>
    <w:rsid w:val="0077382F"/>
    <w:rsid w:val="007739AA"/>
    <w:rsid w:val="0078389C"/>
    <w:rsid w:val="00787B54"/>
    <w:rsid w:val="00797411"/>
    <w:rsid w:val="007A258D"/>
    <w:rsid w:val="007A440B"/>
    <w:rsid w:val="007B3B45"/>
    <w:rsid w:val="007B7403"/>
    <w:rsid w:val="007D0DC8"/>
    <w:rsid w:val="007E050B"/>
    <w:rsid w:val="007E5963"/>
    <w:rsid w:val="007F67C8"/>
    <w:rsid w:val="00800D48"/>
    <w:rsid w:val="00803C12"/>
    <w:rsid w:val="00811A82"/>
    <w:rsid w:val="00812B65"/>
    <w:rsid w:val="00816C18"/>
    <w:rsid w:val="0082377F"/>
    <w:rsid w:val="0082413D"/>
    <w:rsid w:val="00826EA3"/>
    <w:rsid w:val="00834EDB"/>
    <w:rsid w:val="00836B47"/>
    <w:rsid w:val="00837D30"/>
    <w:rsid w:val="00843242"/>
    <w:rsid w:val="00843703"/>
    <w:rsid w:val="00845D2A"/>
    <w:rsid w:val="00850C69"/>
    <w:rsid w:val="0085123B"/>
    <w:rsid w:val="008659AD"/>
    <w:rsid w:val="00875AD7"/>
    <w:rsid w:val="008761DA"/>
    <w:rsid w:val="00884DB4"/>
    <w:rsid w:val="00884E40"/>
    <w:rsid w:val="008862BA"/>
    <w:rsid w:val="008903C9"/>
    <w:rsid w:val="008A63A1"/>
    <w:rsid w:val="008B168C"/>
    <w:rsid w:val="008B4063"/>
    <w:rsid w:val="008C08FD"/>
    <w:rsid w:val="008C7A55"/>
    <w:rsid w:val="008D1B86"/>
    <w:rsid w:val="008D2DDC"/>
    <w:rsid w:val="008E1BB6"/>
    <w:rsid w:val="008E2603"/>
    <w:rsid w:val="008E714E"/>
    <w:rsid w:val="008E7AD3"/>
    <w:rsid w:val="009224E2"/>
    <w:rsid w:val="00923D67"/>
    <w:rsid w:val="00927D58"/>
    <w:rsid w:val="0093359C"/>
    <w:rsid w:val="00933CBC"/>
    <w:rsid w:val="0094263B"/>
    <w:rsid w:val="00953A8F"/>
    <w:rsid w:val="00956738"/>
    <w:rsid w:val="0096055F"/>
    <w:rsid w:val="00960A24"/>
    <w:rsid w:val="00964B5C"/>
    <w:rsid w:val="009A2CC3"/>
    <w:rsid w:val="009B3C49"/>
    <w:rsid w:val="009B53F6"/>
    <w:rsid w:val="009C303A"/>
    <w:rsid w:val="009D4845"/>
    <w:rsid w:val="009F15DA"/>
    <w:rsid w:val="00A011AE"/>
    <w:rsid w:val="00A026F1"/>
    <w:rsid w:val="00A02996"/>
    <w:rsid w:val="00A03B83"/>
    <w:rsid w:val="00A06694"/>
    <w:rsid w:val="00A14DCB"/>
    <w:rsid w:val="00A21B5D"/>
    <w:rsid w:val="00A22A4F"/>
    <w:rsid w:val="00A26A01"/>
    <w:rsid w:val="00A320E0"/>
    <w:rsid w:val="00A32325"/>
    <w:rsid w:val="00A32993"/>
    <w:rsid w:val="00A473AB"/>
    <w:rsid w:val="00A5535D"/>
    <w:rsid w:val="00A55CC6"/>
    <w:rsid w:val="00A55EB3"/>
    <w:rsid w:val="00A6693C"/>
    <w:rsid w:val="00A67ED0"/>
    <w:rsid w:val="00A75ECC"/>
    <w:rsid w:val="00A76958"/>
    <w:rsid w:val="00A83AC8"/>
    <w:rsid w:val="00A83FC6"/>
    <w:rsid w:val="00A91875"/>
    <w:rsid w:val="00A91B63"/>
    <w:rsid w:val="00A951D0"/>
    <w:rsid w:val="00AB2258"/>
    <w:rsid w:val="00AB7863"/>
    <w:rsid w:val="00AC21E8"/>
    <w:rsid w:val="00AC5064"/>
    <w:rsid w:val="00AE59FC"/>
    <w:rsid w:val="00B02E0E"/>
    <w:rsid w:val="00B03FB7"/>
    <w:rsid w:val="00B1459B"/>
    <w:rsid w:val="00B23228"/>
    <w:rsid w:val="00B30206"/>
    <w:rsid w:val="00B317EF"/>
    <w:rsid w:val="00B31CAF"/>
    <w:rsid w:val="00B4622F"/>
    <w:rsid w:val="00B60D23"/>
    <w:rsid w:val="00B61088"/>
    <w:rsid w:val="00B836B9"/>
    <w:rsid w:val="00B84E8E"/>
    <w:rsid w:val="00B90332"/>
    <w:rsid w:val="00B92A90"/>
    <w:rsid w:val="00B95406"/>
    <w:rsid w:val="00BB4ED6"/>
    <w:rsid w:val="00BC6807"/>
    <w:rsid w:val="00BD48C1"/>
    <w:rsid w:val="00BE5B15"/>
    <w:rsid w:val="00BE5F39"/>
    <w:rsid w:val="00BE60EC"/>
    <w:rsid w:val="00BE7892"/>
    <w:rsid w:val="00BF0348"/>
    <w:rsid w:val="00BF1B13"/>
    <w:rsid w:val="00C0098F"/>
    <w:rsid w:val="00C02FA2"/>
    <w:rsid w:val="00C07097"/>
    <w:rsid w:val="00C221E6"/>
    <w:rsid w:val="00C2704E"/>
    <w:rsid w:val="00C27D26"/>
    <w:rsid w:val="00C31454"/>
    <w:rsid w:val="00C37783"/>
    <w:rsid w:val="00C4170C"/>
    <w:rsid w:val="00C423DC"/>
    <w:rsid w:val="00C43B02"/>
    <w:rsid w:val="00C51456"/>
    <w:rsid w:val="00C52A5E"/>
    <w:rsid w:val="00C84FB6"/>
    <w:rsid w:val="00C851D0"/>
    <w:rsid w:val="00C853B6"/>
    <w:rsid w:val="00C9603E"/>
    <w:rsid w:val="00CA0987"/>
    <w:rsid w:val="00CA398A"/>
    <w:rsid w:val="00CA75A5"/>
    <w:rsid w:val="00CB546A"/>
    <w:rsid w:val="00CB6296"/>
    <w:rsid w:val="00CD3132"/>
    <w:rsid w:val="00CE0FE3"/>
    <w:rsid w:val="00CE194E"/>
    <w:rsid w:val="00CF3388"/>
    <w:rsid w:val="00CF4975"/>
    <w:rsid w:val="00CF7D6E"/>
    <w:rsid w:val="00D02373"/>
    <w:rsid w:val="00D02A0A"/>
    <w:rsid w:val="00D02DE1"/>
    <w:rsid w:val="00D05564"/>
    <w:rsid w:val="00D1088E"/>
    <w:rsid w:val="00D24B29"/>
    <w:rsid w:val="00D3196F"/>
    <w:rsid w:val="00D41A25"/>
    <w:rsid w:val="00D41C52"/>
    <w:rsid w:val="00D4287F"/>
    <w:rsid w:val="00D439F7"/>
    <w:rsid w:val="00D44929"/>
    <w:rsid w:val="00D45EAA"/>
    <w:rsid w:val="00D45F7B"/>
    <w:rsid w:val="00D60D70"/>
    <w:rsid w:val="00D64477"/>
    <w:rsid w:val="00D67316"/>
    <w:rsid w:val="00D71CEB"/>
    <w:rsid w:val="00D72EF5"/>
    <w:rsid w:val="00D7430D"/>
    <w:rsid w:val="00D84054"/>
    <w:rsid w:val="00D84982"/>
    <w:rsid w:val="00D86D36"/>
    <w:rsid w:val="00DA471C"/>
    <w:rsid w:val="00DA56FE"/>
    <w:rsid w:val="00DB23C4"/>
    <w:rsid w:val="00DC0612"/>
    <w:rsid w:val="00DC2B04"/>
    <w:rsid w:val="00DC3C42"/>
    <w:rsid w:val="00DD0430"/>
    <w:rsid w:val="00DD6E30"/>
    <w:rsid w:val="00DD7836"/>
    <w:rsid w:val="00DE0534"/>
    <w:rsid w:val="00DE2EF8"/>
    <w:rsid w:val="00DE56C9"/>
    <w:rsid w:val="00DE7A7A"/>
    <w:rsid w:val="00DF135B"/>
    <w:rsid w:val="00DF1E34"/>
    <w:rsid w:val="00DF621B"/>
    <w:rsid w:val="00DF6552"/>
    <w:rsid w:val="00E01115"/>
    <w:rsid w:val="00E077E5"/>
    <w:rsid w:val="00E11A7F"/>
    <w:rsid w:val="00E158FF"/>
    <w:rsid w:val="00E178EB"/>
    <w:rsid w:val="00E20A88"/>
    <w:rsid w:val="00E229A2"/>
    <w:rsid w:val="00E2531B"/>
    <w:rsid w:val="00E6164E"/>
    <w:rsid w:val="00E63498"/>
    <w:rsid w:val="00E64BF2"/>
    <w:rsid w:val="00E7132D"/>
    <w:rsid w:val="00E807B0"/>
    <w:rsid w:val="00E82B9E"/>
    <w:rsid w:val="00E86E26"/>
    <w:rsid w:val="00E95057"/>
    <w:rsid w:val="00E96FA9"/>
    <w:rsid w:val="00EB3906"/>
    <w:rsid w:val="00EB6957"/>
    <w:rsid w:val="00EC0162"/>
    <w:rsid w:val="00EC190C"/>
    <w:rsid w:val="00EC62F0"/>
    <w:rsid w:val="00EC7767"/>
    <w:rsid w:val="00EC784F"/>
    <w:rsid w:val="00ED466D"/>
    <w:rsid w:val="00ED65EC"/>
    <w:rsid w:val="00ED78CD"/>
    <w:rsid w:val="00EE1044"/>
    <w:rsid w:val="00EE2AB1"/>
    <w:rsid w:val="00EE4448"/>
    <w:rsid w:val="00EE529B"/>
    <w:rsid w:val="00EE6B59"/>
    <w:rsid w:val="00EE7CDD"/>
    <w:rsid w:val="00EF5A3C"/>
    <w:rsid w:val="00F01FC8"/>
    <w:rsid w:val="00F04DC8"/>
    <w:rsid w:val="00F07D2D"/>
    <w:rsid w:val="00F1575F"/>
    <w:rsid w:val="00F17CE3"/>
    <w:rsid w:val="00F23709"/>
    <w:rsid w:val="00F374F1"/>
    <w:rsid w:val="00F410F2"/>
    <w:rsid w:val="00F43B6F"/>
    <w:rsid w:val="00F61E5B"/>
    <w:rsid w:val="00F65D1A"/>
    <w:rsid w:val="00F65E09"/>
    <w:rsid w:val="00F70337"/>
    <w:rsid w:val="00F72F70"/>
    <w:rsid w:val="00F74756"/>
    <w:rsid w:val="00F91CD9"/>
    <w:rsid w:val="00FA07AD"/>
    <w:rsid w:val="00FA4647"/>
    <w:rsid w:val="00FB3381"/>
    <w:rsid w:val="00FB3FA8"/>
    <w:rsid w:val="00FB5190"/>
    <w:rsid w:val="00FC4BA5"/>
    <w:rsid w:val="00FE035A"/>
    <w:rsid w:val="00FE15A3"/>
    <w:rsid w:val="00FF27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markedcontent">
    <w:name w:val="markedcontent"/>
    <w:basedOn w:val="Fontepargpadro"/>
    <w:rsid w:val="00F04DC8"/>
  </w:style>
  <w:style w:type="character" w:customStyle="1" w:styleId="highlight">
    <w:name w:val="highlight"/>
    <w:basedOn w:val="Fontepargpadro"/>
    <w:rsid w:val="00F04DC8"/>
  </w:style>
  <w:style w:type="character" w:customStyle="1" w:styleId="UnresolvedMention">
    <w:name w:val="Unresolved Mention"/>
    <w:basedOn w:val="Fontepargpadro"/>
    <w:uiPriority w:val="99"/>
    <w:semiHidden/>
    <w:unhideWhenUsed/>
    <w:rsid w:val="007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898828549">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4C6E-231D-45DA-8273-0747EA74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Fabricia Pavesi Helmer</cp:lastModifiedBy>
  <cp:revision>2</cp:revision>
  <cp:lastPrinted>2020-09-22T18:29:00Z</cp:lastPrinted>
  <dcterms:created xsi:type="dcterms:W3CDTF">2023-08-10T17:01:00Z</dcterms:created>
  <dcterms:modified xsi:type="dcterms:W3CDTF">2023-08-10T17:01:00Z</dcterms:modified>
</cp:coreProperties>
</file>