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1DC" w14:textId="73259603" w:rsidR="003B096F" w:rsidRPr="005050B3" w:rsidRDefault="00BA0B7C" w:rsidP="000350BA">
      <w:pPr>
        <w:spacing w:after="0" w:line="240" w:lineRule="auto"/>
        <w:jc w:val="both"/>
        <w:rPr>
          <w:rFonts w:cstheme="minorHAnsi"/>
          <w:b/>
        </w:rPr>
      </w:pPr>
      <w:r w:rsidRPr="005050B3">
        <w:rPr>
          <w:rFonts w:cstheme="minorHAnsi"/>
          <w:b/>
          <w:highlight w:val="yellow"/>
          <w:u w:val="single"/>
        </w:rPr>
        <w:t>LEGENDA DE CORES</w:t>
      </w:r>
      <w:r w:rsidRPr="005050B3">
        <w:rPr>
          <w:rFonts w:cstheme="minorHAnsi"/>
          <w:b/>
          <w:highlight w:val="yellow"/>
        </w:rPr>
        <w:t>:</w:t>
      </w:r>
      <w:r w:rsidRPr="005050B3">
        <w:rPr>
          <w:rFonts w:cstheme="minorHAnsi"/>
          <w:b/>
        </w:rPr>
        <w:t xml:space="preserve"> </w:t>
      </w:r>
    </w:p>
    <w:p w14:paraId="0E5760E6" w14:textId="3C37A832" w:rsidR="003B096F" w:rsidRPr="005050B3" w:rsidRDefault="003B096F" w:rsidP="000350BA">
      <w:pPr>
        <w:spacing w:after="0" w:line="240" w:lineRule="auto"/>
        <w:jc w:val="both"/>
        <w:rPr>
          <w:rFonts w:cstheme="minorHAnsi"/>
          <w:i/>
        </w:rPr>
      </w:pPr>
      <w:r w:rsidRPr="005050B3">
        <w:rPr>
          <w:rFonts w:cstheme="minorHAnsi"/>
          <w:i/>
          <w:highlight w:val="yellow"/>
        </w:rPr>
        <w:t>AMARELO</w:t>
      </w:r>
      <w:r w:rsidRPr="005050B3">
        <w:rPr>
          <w:rFonts w:cstheme="minorHAnsi"/>
          <w:i/>
        </w:rPr>
        <w:t xml:space="preserve"> – Instruções que devem ser excluídas após a elaboração do ETP. </w:t>
      </w:r>
    </w:p>
    <w:p w14:paraId="6F0F062D" w14:textId="77777777" w:rsidR="000350BA" w:rsidRDefault="000350BA" w:rsidP="000350BA">
      <w:pPr>
        <w:spacing w:after="0" w:line="240" w:lineRule="auto"/>
        <w:jc w:val="both"/>
        <w:rPr>
          <w:rFonts w:eastAsia="Calibri" w:cstheme="minorHAnsi"/>
          <w:i/>
        </w:rPr>
      </w:pPr>
      <w:r w:rsidRPr="005050B3">
        <w:rPr>
          <w:rFonts w:cstheme="minorHAnsi"/>
          <w:i/>
          <w:color w:val="FF0000"/>
        </w:rPr>
        <w:t xml:space="preserve">TEXTO EM VERMELHO </w:t>
      </w:r>
      <w:r w:rsidRPr="005050B3">
        <w:rPr>
          <w:rFonts w:cstheme="minorHAnsi"/>
          <w:i/>
        </w:rPr>
        <w:t xml:space="preserve">– deverá ser editado de acordo com o objeto </w:t>
      </w:r>
      <w:r w:rsidRPr="005050B3">
        <w:rPr>
          <w:rFonts w:eastAsia="Calibri" w:cstheme="minorHAnsi"/>
          <w:i/>
        </w:rPr>
        <w:t>do TR, alterar a cor vermelha para preto o que tiver sido editado e excluir as demais observações na cor vermelha.</w:t>
      </w:r>
    </w:p>
    <w:p w14:paraId="0BEF3386" w14:textId="77777777" w:rsidR="005050B3" w:rsidRPr="005050B3" w:rsidRDefault="005050B3" w:rsidP="000350BA">
      <w:pPr>
        <w:spacing w:after="0" w:line="240" w:lineRule="auto"/>
        <w:jc w:val="both"/>
        <w:rPr>
          <w:rFonts w:eastAsia="Calibri" w:cstheme="minorHAnsi"/>
          <w:i/>
        </w:rPr>
      </w:pPr>
    </w:p>
    <w:p w14:paraId="2339F20D" w14:textId="77777777" w:rsidR="005050B3" w:rsidRPr="005050B3" w:rsidRDefault="005050B3" w:rsidP="005050B3">
      <w:pPr>
        <w:spacing w:after="0" w:line="240" w:lineRule="auto"/>
        <w:jc w:val="both"/>
        <w:rPr>
          <w:rFonts w:cstheme="minorHAnsi"/>
          <w:b/>
          <w:highlight w:val="yellow"/>
          <w:u w:val="single"/>
        </w:rPr>
      </w:pPr>
      <w:r w:rsidRPr="005050B3">
        <w:rPr>
          <w:rFonts w:cstheme="minorHAnsi"/>
          <w:b/>
          <w:highlight w:val="yellow"/>
          <w:u w:val="single"/>
        </w:rPr>
        <w:t>INSTRUÇÕES OBRIGATÓRIAS A SEREM SEGUIDAS:</w:t>
      </w:r>
    </w:p>
    <w:p w14:paraId="0107B0DF" w14:textId="74CC33D2" w:rsidR="005050B3" w:rsidRPr="005050B3" w:rsidRDefault="005050B3" w:rsidP="005050B3">
      <w:pPr>
        <w:spacing w:after="0" w:line="240" w:lineRule="auto"/>
        <w:jc w:val="both"/>
        <w:rPr>
          <w:rFonts w:cstheme="minorHAnsi"/>
          <w:i/>
          <w:highlight w:val="yellow"/>
        </w:rPr>
      </w:pPr>
      <w:r w:rsidRPr="005050B3">
        <w:rPr>
          <w:rFonts w:cstheme="minorHAnsi"/>
          <w:b/>
          <w:i/>
          <w:highlight w:val="yellow"/>
        </w:rPr>
        <w:t xml:space="preserve">1. </w:t>
      </w:r>
      <w:r w:rsidRPr="005050B3">
        <w:rPr>
          <w:rFonts w:cstheme="minorHAnsi"/>
          <w:i/>
          <w:highlight w:val="yellow"/>
        </w:rPr>
        <w:t>Os textos escritos na cor preta devem permanecer inalterados.</w:t>
      </w:r>
    </w:p>
    <w:p w14:paraId="360D965E" w14:textId="5840C2AA" w:rsidR="005050B3" w:rsidRPr="005050B3" w:rsidRDefault="00750B8E" w:rsidP="005050B3">
      <w:pPr>
        <w:spacing w:after="0" w:line="240" w:lineRule="auto"/>
        <w:jc w:val="both"/>
        <w:rPr>
          <w:rFonts w:cstheme="minorHAnsi"/>
          <w:b/>
          <w:i/>
          <w:highlight w:val="yellow"/>
        </w:rPr>
      </w:pPr>
      <w:r>
        <w:rPr>
          <w:rFonts w:cstheme="minorHAnsi"/>
          <w:b/>
          <w:i/>
          <w:highlight w:val="yellow"/>
        </w:rPr>
        <w:t>2.</w:t>
      </w:r>
      <w:r w:rsidR="005050B3" w:rsidRPr="005050B3">
        <w:rPr>
          <w:rFonts w:cstheme="minorHAnsi"/>
          <w:b/>
          <w:i/>
          <w:highlight w:val="yellow"/>
        </w:rPr>
        <w:t xml:space="preserve"> A formatação dever ser:</w:t>
      </w:r>
    </w:p>
    <w:p w14:paraId="424E59A5" w14:textId="77777777" w:rsidR="005050B3" w:rsidRPr="005050B3" w:rsidRDefault="005050B3" w:rsidP="005050B3">
      <w:pPr>
        <w:spacing w:after="0" w:line="240" w:lineRule="auto"/>
        <w:jc w:val="both"/>
        <w:rPr>
          <w:rFonts w:cstheme="minorHAnsi"/>
          <w:i/>
          <w:highlight w:val="yellow"/>
        </w:rPr>
      </w:pPr>
      <w:r w:rsidRPr="005050B3">
        <w:rPr>
          <w:rFonts w:cstheme="minorHAnsi"/>
          <w:i/>
          <w:highlight w:val="yellow"/>
        </w:rPr>
        <w:t xml:space="preserve">- Fonte: </w:t>
      </w:r>
      <w:proofErr w:type="spellStart"/>
      <w:r w:rsidRPr="005050B3">
        <w:rPr>
          <w:rFonts w:cstheme="minorHAnsi"/>
          <w:i/>
          <w:highlight w:val="yellow"/>
        </w:rPr>
        <w:t>calibri</w:t>
      </w:r>
      <w:proofErr w:type="spellEnd"/>
    </w:p>
    <w:p w14:paraId="52D1E7A8" w14:textId="77777777" w:rsidR="005050B3" w:rsidRPr="005050B3" w:rsidRDefault="005050B3" w:rsidP="005050B3">
      <w:pPr>
        <w:spacing w:after="0" w:line="240" w:lineRule="auto"/>
        <w:jc w:val="both"/>
        <w:rPr>
          <w:rFonts w:cstheme="minorHAnsi"/>
          <w:i/>
          <w:highlight w:val="yellow"/>
        </w:rPr>
      </w:pPr>
      <w:r w:rsidRPr="005050B3">
        <w:rPr>
          <w:rFonts w:cstheme="minorHAnsi"/>
          <w:i/>
          <w:highlight w:val="yellow"/>
        </w:rPr>
        <w:t>- Tamanho: 11</w:t>
      </w:r>
    </w:p>
    <w:p w14:paraId="59B0F444" w14:textId="77777777" w:rsidR="005050B3" w:rsidRPr="005050B3" w:rsidRDefault="005050B3" w:rsidP="005050B3">
      <w:pPr>
        <w:spacing w:after="0" w:line="240" w:lineRule="auto"/>
        <w:jc w:val="both"/>
        <w:rPr>
          <w:rFonts w:cstheme="minorHAnsi"/>
          <w:i/>
          <w:highlight w:val="yellow"/>
        </w:rPr>
      </w:pPr>
      <w:r w:rsidRPr="005050B3">
        <w:rPr>
          <w:rFonts w:cstheme="minorHAnsi"/>
          <w:i/>
          <w:highlight w:val="yellow"/>
        </w:rPr>
        <w:t xml:space="preserve">- Espaçamento: antes: 0 </w:t>
      </w:r>
      <w:proofErr w:type="spellStart"/>
      <w:r w:rsidRPr="005050B3">
        <w:rPr>
          <w:rFonts w:cstheme="minorHAnsi"/>
          <w:i/>
          <w:highlight w:val="yellow"/>
        </w:rPr>
        <w:t>pt</w:t>
      </w:r>
      <w:proofErr w:type="spellEnd"/>
      <w:r w:rsidRPr="005050B3">
        <w:rPr>
          <w:rFonts w:cstheme="minorHAnsi"/>
          <w:i/>
          <w:highlight w:val="yellow"/>
        </w:rPr>
        <w:t xml:space="preserve"> depois: 0 </w:t>
      </w:r>
      <w:proofErr w:type="spellStart"/>
      <w:r w:rsidRPr="005050B3">
        <w:rPr>
          <w:rFonts w:cstheme="minorHAnsi"/>
          <w:i/>
          <w:highlight w:val="yellow"/>
        </w:rPr>
        <w:t>pt</w:t>
      </w:r>
      <w:proofErr w:type="spellEnd"/>
    </w:p>
    <w:p w14:paraId="7497C58B" w14:textId="77777777" w:rsidR="005050B3" w:rsidRPr="005050B3" w:rsidRDefault="005050B3" w:rsidP="005050B3">
      <w:pPr>
        <w:spacing w:after="0" w:line="240" w:lineRule="auto"/>
        <w:jc w:val="both"/>
        <w:rPr>
          <w:rFonts w:cstheme="minorHAnsi"/>
          <w:i/>
          <w:highlight w:val="yellow"/>
        </w:rPr>
      </w:pPr>
      <w:r w:rsidRPr="005050B3">
        <w:rPr>
          <w:rFonts w:cstheme="minorHAnsi"/>
          <w:i/>
          <w:highlight w:val="yellow"/>
        </w:rPr>
        <w:t>- Entre linhas: simples</w:t>
      </w:r>
    </w:p>
    <w:p w14:paraId="7D825476" w14:textId="6F9A478F" w:rsidR="005050B3" w:rsidRPr="005050B3" w:rsidRDefault="00750B8E" w:rsidP="005050B3">
      <w:pPr>
        <w:spacing w:after="0" w:line="240" w:lineRule="auto"/>
        <w:jc w:val="both"/>
        <w:rPr>
          <w:rFonts w:cstheme="minorHAnsi"/>
          <w:b/>
          <w:i/>
          <w:highlight w:val="yellow"/>
        </w:rPr>
      </w:pPr>
      <w:r>
        <w:rPr>
          <w:rFonts w:cstheme="minorHAnsi"/>
          <w:b/>
          <w:i/>
          <w:highlight w:val="yellow"/>
        </w:rPr>
        <w:t>3</w:t>
      </w:r>
      <w:r w:rsidR="005050B3" w:rsidRPr="005050B3">
        <w:rPr>
          <w:rFonts w:cstheme="minorHAnsi"/>
          <w:b/>
          <w:i/>
          <w:highlight w:val="yellow"/>
        </w:rPr>
        <w:t xml:space="preserve">. Cada parágrafo </w:t>
      </w:r>
      <w:r w:rsidR="00B25B48">
        <w:rPr>
          <w:rFonts w:cstheme="minorHAnsi"/>
          <w:b/>
          <w:i/>
          <w:highlight w:val="yellow"/>
        </w:rPr>
        <w:t xml:space="preserve">acrescido </w:t>
      </w:r>
      <w:r w:rsidR="005050B3" w:rsidRPr="005050B3">
        <w:rPr>
          <w:rFonts w:cstheme="minorHAnsi"/>
          <w:b/>
          <w:i/>
          <w:highlight w:val="yellow"/>
        </w:rPr>
        <w:t>deve ser numerado.</w:t>
      </w:r>
    </w:p>
    <w:p w14:paraId="6FC2E78D" w14:textId="77777777" w:rsidR="005050B3" w:rsidRPr="005050B3" w:rsidRDefault="005050B3" w:rsidP="000350BA">
      <w:pPr>
        <w:spacing w:after="0" w:line="240" w:lineRule="auto"/>
        <w:jc w:val="both"/>
        <w:rPr>
          <w:rFonts w:eastAsia="Calibri" w:cstheme="minorHAnsi"/>
          <w:i/>
        </w:rPr>
      </w:pPr>
    </w:p>
    <w:p w14:paraId="53A4A9B2" w14:textId="77777777" w:rsidR="000350BA" w:rsidRPr="005050B3" w:rsidRDefault="000350BA" w:rsidP="000350BA">
      <w:pPr>
        <w:spacing w:after="0" w:line="240" w:lineRule="auto"/>
        <w:jc w:val="both"/>
        <w:rPr>
          <w:rFonts w:cstheme="minorHAnsi"/>
          <w:i/>
        </w:rPr>
      </w:pPr>
    </w:p>
    <w:p w14:paraId="58D37B24" w14:textId="3FDD449A" w:rsidR="003B096F" w:rsidRPr="000350BA" w:rsidRDefault="003B096F" w:rsidP="00B25B48">
      <w:pPr>
        <w:autoSpaceDE w:val="0"/>
        <w:autoSpaceDN w:val="0"/>
        <w:adjustRightInd w:val="0"/>
        <w:spacing w:after="0" w:line="240" w:lineRule="auto"/>
        <w:jc w:val="center"/>
        <w:rPr>
          <w:rFonts w:cstheme="minorHAnsi"/>
          <w:b/>
          <w:color w:val="000000"/>
          <w:u w:val="single"/>
        </w:rPr>
      </w:pPr>
      <w:r w:rsidRPr="000350BA">
        <w:rPr>
          <w:rFonts w:cstheme="minorHAnsi"/>
          <w:b/>
          <w:color w:val="000000"/>
          <w:u w:val="single"/>
        </w:rPr>
        <w:t>INTRODUÇÃO:</w:t>
      </w:r>
    </w:p>
    <w:p w14:paraId="62B9326E" w14:textId="6F72646B" w:rsidR="00ED51D8" w:rsidRPr="000350BA" w:rsidRDefault="00676996" w:rsidP="00B25B48">
      <w:pPr>
        <w:autoSpaceDE w:val="0"/>
        <w:autoSpaceDN w:val="0"/>
        <w:adjustRightInd w:val="0"/>
        <w:spacing w:after="0" w:line="240" w:lineRule="auto"/>
        <w:jc w:val="both"/>
        <w:rPr>
          <w:rFonts w:cstheme="minorHAnsi"/>
          <w:color w:val="000000"/>
        </w:rPr>
      </w:pPr>
      <w:r w:rsidRPr="000350BA">
        <w:rPr>
          <w:rFonts w:cstheme="minorHAnsi"/>
          <w:color w:val="000000"/>
        </w:rPr>
        <w:t xml:space="preserve">Este </w:t>
      </w:r>
      <w:r w:rsidR="00ED51D8" w:rsidRPr="000350BA">
        <w:rPr>
          <w:rFonts w:cstheme="minorHAnsi"/>
          <w:color w:val="000000"/>
        </w:rPr>
        <w:t>documento caracteriza a primeira etapa da fase de planejamento</w:t>
      </w:r>
      <w:r w:rsidRPr="000350BA">
        <w:rPr>
          <w:rFonts w:cstheme="minorHAnsi"/>
          <w:color w:val="000000"/>
        </w:rPr>
        <w:t xml:space="preserve">, antecessor ao Termo de Referência, onde </w:t>
      </w:r>
      <w:r w:rsidR="00D011D0" w:rsidRPr="000350BA">
        <w:rPr>
          <w:rFonts w:cstheme="minorHAnsi"/>
          <w:color w:val="000000"/>
        </w:rPr>
        <w:t>restará</w:t>
      </w:r>
      <w:r w:rsidR="00ED51D8" w:rsidRPr="000350BA">
        <w:rPr>
          <w:rFonts w:cstheme="minorHAnsi"/>
          <w:color w:val="000000"/>
        </w:rPr>
        <w:t xml:space="preserve"> </w:t>
      </w:r>
      <w:r w:rsidR="00D011D0" w:rsidRPr="000350BA">
        <w:rPr>
          <w:rFonts w:cstheme="minorHAnsi"/>
          <w:color w:val="000000"/>
        </w:rPr>
        <w:t>apresentado</w:t>
      </w:r>
      <w:r w:rsidR="00ED51D8" w:rsidRPr="000350BA">
        <w:rPr>
          <w:rFonts w:cstheme="minorHAnsi"/>
          <w:color w:val="000000"/>
        </w:rPr>
        <w:t xml:space="preserve"> </w:t>
      </w:r>
      <w:r w:rsidRPr="000350BA">
        <w:rPr>
          <w:rFonts w:cstheme="minorHAnsi"/>
          <w:color w:val="000000"/>
        </w:rPr>
        <w:t xml:space="preserve">os </w:t>
      </w:r>
      <w:r w:rsidR="00ED51D8" w:rsidRPr="000350BA">
        <w:rPr>
          <w:rFonts w:cstheme="minorHAnsi"/>
          <w:color w:val="000000"/>
        </w:rPr>
        <w:t xml:space="preserve">estudos </w:t>
      </w:r>
      <w:r w:rsidRPr="000350BA">
        <w:rPr>
          <w:rFonts w:cstheme="minorHAnsi"/>
          <w:color w:val="000000"/>
        </w:rPr>
        <w:t>necessários da</w:t>
      </w:r>
      <w:r w:rsidR="00ED51D8" w:rsidRPr="000350BA">
        <w:rPr>
          <w:rFonts w:cstheme="minorHAnsi"/>
          <w:color w:val="000000"/>
        </w:rPr>
        <w:t xml:space="preserve"> </w:t>
      </w:r>
      <w:r w:rsidRPr="000350BA">
        <w:rPr>
          <w:rFonts w:cstheme="minorHAnsi"/>
          <w:color w:val="000000"/>
        </w:rPr>
        <w:t xml:space="preserve">pretendida </w:t>
      </w:r>
      <w:r w:rsidR="000D560B" w:rsidRPr="000350BA">
        <w:rPr>
          <w:rFonts w:cstheme="minorHAnsi"/>
          <w:color w:val="000000"/>
        </w:rPr>
        <w:t xml:space="preserve">compra ou </w:t>
      </w:r>
      <w:r w:rsidR="00ED51D8" w:rsidRPr="000350BA">
        <w:rPr>
          <w:rFonts w:cstheme="minorHAnsi"/>
          <w:color w:val="000000"/>
        </w:rPr>
        <w:t>contratação</w:t>
      </w:r>
      <w:r w:rsidRPr="000350BA">
        <w:rPr>
          <w:rFonts w:cstheme="minorHAnsi"/>
          <w:color w:val="000000"/>
        </w:rPr>
        <w:t>.</w:t>
      </w:r>
      <w:r w:rsidR="00ED51D8" w:rsidRPr="000350BA">
        <w:rPr>
          <w:rFonts w:cstheme="minorHAnsi"/>
          <w:color w:val="000000"/>
        </w:rPr>
        <w:t xml:space="preserve"> </w:t>
      </w:r>
    </w:p>
    <w:p w14:paraId="128342C7" w14:textId="77777777" w:rsidR="00D011D0" w:rsidRPr="000350BA" w:rsidRDefault="00D011D0" w:rsidP="00B25B48">
      <w:pPr>
        <w:spacing w:after="0" w:line="240" w:lineRule="auto"/>
        <w:jc w:val="both"/>
        <w:rPr>
          <w:rFonts w:cstheme="minorHAnsi"/>
          <w:color w:val="000000"/>
        </w:rPr>
      </w:pPr>
    </w:p>
    <w:p w14:paraId="511BF90F" w14:textId="3C980567" w:rsidR="00D45EAA" w:rsidRPr="00B25B48" w:rsidRDefault="00ED51D8" w:rsidP="00B25B48">
      <w:pPr>
        <w:spacing w:after="0" w:line="240" w:lineRule="auto"/>
        <w:jc w:val="both"/>
        <w:rPr>
          <w:rFonts w:cstheme="minorHAnsi"/>
          <w:color w:val="000000"/>
        </w:rPr>
      </w:pPr>
      <w:r w:rsidRPr="000350BA">
        <w:rPr>
          <w:rFonts w:cstheme="minorHAnsi"/>
          <w:color w:val="000000"/>
        </w:rPr>
        <w:t xml:space="preserve">O objetivo principal é </w:t>
      </w:r>
      <w:r w:rsidR="00D011D0" w:rsidRPr="000350BA">
        <w:rPr>
          <w:rFonts w:cstheme="minorHAnsi"/>
          <w:color w:val="000000"/>
        </w:rPr>
        <w:t>deixar claro todo o</w:t>
      </w:r>
      <w:r w:rsidRPr="000350BA">
        <w:rPr>
          <w:rFonts w:cstheme="minorHAnsi"/>
          <w:color w:val="000000"/>
        </w:rPr>
        <w:t xml:space="preserve"> detalhadamente </w:t>
      </w:r>
      <w:r w:rsidR="00D011D0" w:rsidRPr="000350BA">
        <w:rPr>
          <w:rFonts w:cstheme="minorHAnsi"/>
          <w:color w:val="000000"/>
        </w:rPr>
        <w:t>d</w:t>
      </w:r>
      <w:r w:rsidRPr="000350BA">
        <w:rPr>
          <w:rFonts w:cstheme="minorHAnsi"/>
          <w:color w:val="000000"/>
        </w:rPr>
        <w:t xml:space="preserve">a necessidade </w:t>
      </w:r>
      <w:r w:rsidR="00D011D0" w:rsidRPr="000350BA">
        <w:rPr>
          <w:rFonts w:cstheme="minorHAnsi"/>
          <w:color w:val="000000"/>
        </w:rPr>
        <w:t xml:space="preserve">dessa compra ou contratação, bem como </w:t>
      </w:r>
      <w:r w:rsidRPr="000350BA">
        <w:rPr>
          <w:rFonts w:cstheme="minorHAnsi"/>
          <w:color w:val="000000"/>
        </w:rPr>
        <w:t xml:space="preserve">identificar no mercado a melhor solução </w:t>
      </w:r>
      <w:r w:rsidR="00D011D0" w:rsidRPr="000350BA">
        <w:rPr>
          <w:rFonts w:cstheme="minorHAnsi"/>
          <w:color w:val="000000"/>
        </w:rPr>
        <w:t xml:space="preserve">para </w:t>
      </w:r>
      <w:r w:rsidRPr="000350BA">
        <w:rPr>
          <w:rFonts w:cstheme="minorHAnsi"/>
          <w:color w:val="000000"/>
        </w:rPr>
        <w:t>supri</w:t>
      </w:r>
      <w:r w:rsidR="00D011D0" w:rsidRPr="000350BA">
        <w:rPr>
          <w:rFonts w:cstheme="minorHAnsi"/>
          <w:color w:val="000000"/>
        </w:rPr>
        <w:t>-la</w:t>
      </w:r>
      <w:r w:rsidRPr="000350BA">
        <w:rPr>
          <w:rFonts w:cstheme="minorHAnsi"/>
          <w:color w:val="000000"/>
        </w:rPr>
        <w:t xml:space="preserve">, </w:t>
      </w:r>
      <w:r w:rsidR="00D011D0" w:rsidRPr="000350BA">
        <w:rPr>
          <w:rFonts w:cstheme="minorHAnsi"/>
          <w:color w:val="000000"/>
        </w:rPr>
        <w:t xml:space="preserve">tudo </w:t>
      </w:r>
      <w:r w:rsidRPr="000350BA">
        <w:rPr>
          <w:rFonts w:cstheme="minorHAnsi"/>
          <w:color w:val="000000"/>
        </w:rPr>
        <w:t xml:space="preserve">em observância às normas </w:t>
      </w:r>
      <w:r w:rsidRPr="00B25B48">
        <w:rPr>
          <w:rFonts w:cstheme="minorHAnsi"/>
          <w:color w:val="000000"/>
        </w:rPr>
        <w:t xml:space="preserve">vigentes e aos princípios que regem a </w:t>
      </w:r>
      <w:r w:rsidR="00676996" w:rsidRPr="00B25B48">
        <w:rPr>
          <w:rFonts w:cstheme="minorHAnsi"/>
          <w:color w:val="000000"/>
        </w:rPr>
        <w:t xml:space="preserve">Fundação </w:t>
      </w:r>
      <w:proofErr w:type="spellStart"/>
      <w:r w:rsidR="00676996" w:rsidRPr="00B25B48">
        <w:rPr>
          <w:rFonts w:cstheme="minorHAnsi"/>
          <w:color w:val="000000"/>
        </w:rPr>
        <w:t>iNOVA</w:t>
      </w:r>
      <w:proofErr w:type="spellEnd"/>
      <w:r w:rsidR="00676996" w:rsidRPr="00B25B48">
        <w:rPr>
          <w:rFonts w:cstheme="minorHAnsi"/>
          <w:color w:val="000000"/>
        </w:rPr>
        <w:t xml:space="preserve"> Capixaba</w:t>
      </w:r>
      <w:r w:rsidRPr="00B25B48">
        <w:rPr>
          <w:rFonts w:cstheme="minorHAnsi"/>
          <w:color w:val="000000"/>
        </w:rPr>
        <w:t>.</w:t>
      </w:r>
    </w:p>
    <w:p w14:paraId="6BF0F5FF" w14:textId="77777777" w:rsidR="000B5DB9" w:rsidRPr="00B25B48" w:rsidRDefault="000B5DB9" w:rsidP="00B25B48">
      <w:pPr>
        <w:spacing w:after="0" w:line="240" w:lineRule="auto"/>
        <w:jc w:val="both"/>
        <w:rPr>
          <w:rFonts w:cstheme="minorHAnsi"/>
          <w:color w:val="000000"/>
          <w:highlight w:val="yellow"/>
        </w:rPr>
      </w:pPr>
    </w:p>
    <w:p w14:paraId="70E68A51" w14:textId="0118B6FF" w:rsidR="00ED51D8" w:rsidRPr="00B25B48" w:rsidRDefault="008E2B2E" w:rsidP="00B25B48">
      <w:pPr>
        <w:spacing w:after="0" w:line="240" w:lineRule="auto"/>
        <w:jc w:val="both"/>
        <w:rPr>
          <w:rFonts w:cstheme="minorHAnsi"/>
          <w:color w:val="000000"/>
          <w:highlight w:val="yellow"/>
        </w:rPr>
      </w:pPr>
      <w:r w:rsidRPr="00B25B48">
        <w:rPr>
          <w:rFonts w:cstheme="minorHAnsi"/>
          <w:color w:val="000000"/>
          <w:highlight w:val="yellow"/>
        </w:rPr>
        <w:t xml:space="preserve">Os itens 1, </w:t>
      </w:r>
      <w:r w:rsidR="0078796B" w:rsidRPr="00B25B48">
        <w:rPr>
          <w:rFonts w:cstheme="minorHAnsi"/>
          <w:color w:val="000000"/>
          <w:highlight w:val="yellow"/>
        </w:rPr>
        <w:t xml:space="preserve">2, </w:t>
      </w:r>
      <w:r w:rsidR="00BB1B3C" w:rsidRPr="00B25B48">
        <w:rPr>
          <w:rFonts w:cstheme="minorHAnsi"/>
          <w:color w:val="000000"/>
          <w:highlight w:val="yellow"/>
        </w:rPr>
        <w:t>3, 4,</w:t>
      </w:r>
      <w:r w:rsidRPr="00B25B48">
        <w:rPr>
          <w:rFonts w:cstheme="minorHAnsi"/>
          <w:color w:val="000000"/>
          <w:highlight w:val="yellow"/>
        </w:rPr>
        <w:t xml:space="preserve"> 6, 7 e </w:t>
      </w:r>
      <w:r w:rsidR="00BB1B3C" w:rsidRPr="00B25B48">
        <w:rPr>
          <w:rFonts w:cstheme="minorHAnsi"/>
          <w:color w:val="000000"/>
          <w:highlight w:val="yellow"/>
        </w:rPr>
        <w:t>8</w:t>
      </w:r>
      <w:r w:rsidRPr="00B25B48">
        <w:rPr>
          <w:rFonts w:cstheme="minorHAnsi"/>
          <w:color w:val="000000"/>
          <w:highlight w:val="yellow"/>
        </w:rPr>
        <w:t xml:space="preserve"> s</w:t>
      </w:r>
      <w:r w:rsidR="00676996" w:rsidRPr="00B25B48">
        <w:rPr>
          <w:rFonts w:cstheme="minorHAnsi"/>
          <w:color w:val="000000"/>
          <w:highlight w:val="yellow"/>
        </w:rPr>
        <w:t>ão obrigatórios para a elaboração do Estudo Técnico Preliminar – ETP</w:t>
      </w:r>
      <w:r w:rsidR="00D011D0" w:rsidRPr="00B25B48">
        <w:rPr>
          <w:rFonts w:cstheme="minorHAnsi"/>
          <w:color w:val="000000"/>
          <w:highlight w:val="yellow"/>
        </w:rPr>
        <w:t xml:space="preserve">, os demais </w:t>
      </w:r>
      <w:r w:rsidR="00326216" w:rsidRPr="00B25B48">
        <w:rPr>
          <w:rFonts w:cstheme="minorHAnsi"/>
          <w:color w:val="000000"/>
          <w:highlight w:val="yellow"/>
        </w:rPr>
        <w:t xml:space="preserve">itens </w:t>
      </w:r>
      <w:r w:rsidR="00D011D0" w:rsidRPr="00B25B48">
        <w:rPr>
          <w:rFonts w:cstheme="minorHAnsi"/>
          <w:color w:val="000000"/>
          <w:highlight w:val="yellow"/>
        </w:rPr>
        <w:t xml:space="preserve">são facultativos, </w:t>
      </w:r>
      <w:r w:rsidR="000350BA" w:rsidRPr="00B25B48">
        <w:rPr>
          <w:rFonts w:cstheme="minorHAnsi"/>
          <w:color w:val="000000"/>
          <w:highlight w:val="yellow"/>
        </w:rPr>
        <w:t xml:space="preserve">ficando a critério </w:t>
      </w:r>
      <w:r w:rsidR="00326216" w:rsidRPr="00B25B48">
        <w:rPr>
          <w:rFonts w:cstheme="minorHAnsi"/>
          <w:color w:val="000000"/>
          <w:highlight w:val="yellow"/>
        </w:rPr>
        <w:t xml:space="preserve">do </w:t>
      </w:r>
      <w:r w:rsidR="000350BA" w:rsidRPr="00B25B48">
        <w:rPr>
          <w:rFonts w:cstheme="minorHAnsi"/>
          <w:color w:val="000000"/>
          <w:highlight w:val="yellow"/>
        </w:rPr>
        <w:t>responsável desta ETP</w:t>
      </w:r>
      <w:r w:rsidR="00326216" w:rsidRPr="00B25B48">
        <w:rPr>
          <w:rFonts w:cstheme="minorHAnsi"/>
          <w:color w:val="000000"/>
          <w:highlight w:val="yellow"/>
        </w:rPr>
        <w:t xml:space="preserve"> a manutenção ou não</w:t>
      </w:r>
      <w:r w:rsidR="000350BA" w:rsidRPr="00B25B48">
        <w:rPr>
          <w:rFonts w:cstheme="minorHAnsi"/>
          <w:color w:val="000000"/>
          <w:highlight w:val="yellow"/>
        </w:rPr>
        <w:t xml:space="preserve">, </w:t>
      </w:r>
      <w:r w:rsidR="00326216" w:rsidRPr="00B25B48">
        <w:rPr>
          <w:rFonts w:cstheme="minorHAnsi"/>
          <w:color w:val="000000"/>
          <w:highlight w:val="yellow"/>
        </w:rPr>
        <w:t xml:space="preserve">levando em conta a </w:t>
      </w:r>
      <w:r w:rsidR="000350BA" w:rsidRPr="00B25B48">
        <w:rPr>
          <w:rFonts w:cstheme="minorHAnsi"/>
          <w:color w:val="000000"/>
          <w:highlight w:val="yellow"/>
        </w:rPr>
        <w:t xml:space="preserve">necessidade </w:t>
      </w:r>
      <w:r w:rsidR="00326216" w:rsidRPr="00B25B48">
        <w:rPr>
          <w:rFonts w:cstheme="minorHAnsi"/>
          <w:color w:val="000000"/>
          <w:highlight w:val="yellow"/>
        </w:rPr>
        <w:t>do objeto e/</w:t>
      </w:r>
      <w:r w:rsidR="000350BA" w:rsidRPr="00B25B48">
        <w:rPr>
          <w:rFonts w:cstheme="minorHAnsi"/>
          <w:color w:val="000000"/>
          <w:highlight w:val="yellow"/>
        </w:rPr>
        <w:t>ou a</w:t>
      </w:r>
      <w:r w:rsidR="00D011D0" w:rsidRPr="00B25B48">
        <w:rPr>
          <w:rFonts w:cstheme="minorHAnsi"/>
          <w:color w:val="000000"/>
          <w:highlight w:val="yellow"/>
        </w:rPr>
        <w:t xml:space="preserve"> característica do objeto</w:t>
      </w:r>
      <w:r w:rsidR="000350BA" w:rsidRPr="00B25B48">
        <w:rPr>
          <w:rFonts w:cstheme="minorHAnsi"/>
          <w:color w:val="000000"/>
          <w:highlight w:val="yellow"/>
        </w:rPr>
        <w:t xml:space="preserve"> pretendido</w:t>
      </w:r>
      <w:r w:rsidR="005050B3" w:rsidRPr="00B25B48">
        <w:rPr>
          <w:rFonts w:cstheme="minorHAnsi"/>
          <w:color w:val="000000"/>
          <w:highlight w:val="yellow"/>
        </w:rPr>
        <w:t>, contudo, deverá, minimante, justificar a não aplicação</w:t>
      </w:r>
      <w:r w:rsidR="00D011D0" w:rsidRPr="00B25B48">
        <w:rPr>
          <w:rFonts w:cstheme="minorHAnsi"/>
          <w:color w:val="000000"/>
          <w:highlight w:val="yellow"/>
        </w:rPr>
        <w:t>.</w:t>
      </w:r>
    </w:p>
    <w:p w14:paraId="462EC3BF" w14:textId="3CCDC9A2" w:rsidR="00B25B48" w:rsidRPr="00B25B48" w:rsidRDefault="00B25B48" w:rsidP="00B25B48">
      <w:pPr>
        <w:spacing w:after="0" w:line="240" w:lineRule="auto"/>
        <w:jc w:val="both"/>
        <w:rPr>
          <w:rFonts w:cstheme="minorHAnsi"/>
        </w:rPr>
      </w:pPr>
      <w:r w:rsidRPr="00B25B48">
        <w:rPr>
          <w:rFonts w:cstheme="minorHAnsi"/>
          <w:highlight w:val="yellow"/>
        </w:rPr>
        <w:t>O ETP não é obrigatório para compra de itens/objetos padronizados, contudo a justificativa dessa compra deve conter a memória de cálculo e a metodologia utilizada para a estimativa do quantitativo.</w:t>
      </w:r>
    </w:p>
    <w:p w14:paraId="57552BB4" w14:textId="77777777" w:rsidR="00ED51D8" w:rsidRPr="005050B3" w:rsidRDefault="00ED51D8" w:rsidP="0078796B">
      <w:pPr>
        <w:spacing w:after="0" w:line="240" w:lineRule="auto"/>
        <w:jc w:val="both"/>
        <w:rPr>
          <w:rFonts w:cstheme="minorHAnsi"/>
          <w:b/>
          <w:bCs/>
          <w:i/>
          <w:color w:val="FF0000"/>
          <w:highlight w:val="yellow"/>
        </w:rPr>
      </w:pPr>
    </w:p>
    <w:p w14:paraId="5E76DDBE" w14:textId="0677E598" w:rsidR="005050B3" w:rsidRPr="005050B3" w:rsidRDefault="00A32993" w:rsidP="005050B3">
      <w:pPr>
        <w:spacing w:after="0" w:line="240" w:lineRule="auto"/>
        <w:jc w:val="both"/>
        <w:rPr>
          <w:rFonts w:cstheme="minorHAnsi"/>
          <w:i/>
          <w:highlight w:val="yellow"/>
        </w:rPr>
      </w:pPr>
      <w:r w:rsidRPr="005050B3">
        <w:rPr>
          <w:rFonts w:cstheme="minorHAnsi"/>
          <w:b/>
        </w:rPr>
        <w:t xml:space="preserve">1. </w:t>
      </w:r>
      <w:r w:rsidR="009C303A" w:rsidRPr="005050B3">
        <w:rPr>
          <w:rFonts w:cstheme="minorHAnsi"/>
          <w:b/>
        </w:rPr>
        <w:t xml:space="preserve">DESCRIÇÃO </w:t>
      </w:r>
      <w:r w:rsidR="00676996" w:rsidRPr="005050B3">
        <w:rPr>
          <w:rFonts w:cstheme="minorHAnsi"/>
          <w:b/>
        </w:rPr>
        <w:t>DA NECESSIDADE</w:t>
      </w:r>
      <w:r w:rsidR="00F51E99" w:rsidRPr="005050B3">
        <w:rPr>
          <w:rFonts w:cstheme="minorHAnsi"/>
          <w:b/>
        </w:rPr>
        <w:t xml:space="preserve"> </w:t>
      </w:r>
      <w:r w:rsidR="00F51E99" w:rsidRPr="005050B3">
        <w:rPr>
          <w:rFonts w:cstheme="minorHAnsi"/>
          <w:i/>
          <w:highlight w:val="yellow"/>
        </w:rPr>
        <w:t>obrigatório</w:t>
      </w:r>
    </w:p>
    <w:p w14:paraId="69EC63F3" w14:textId="0664B818" w:rsidR="005050B3" w:rsidRDefault="005050B3" w:rsidP="005050B3">
      <w:pPr>
        <w:spacing w:after="0" w:line="240" w:lineRule="auto"/>
        <w:jc w:val="both"/>
        <w:rPr>
          <w:rFonts w:cstheme="minorHAnsi"/>
        </w:rPr>
      </w:pPr>
      <w:r w:rsidRPr="00B25B48">
        <w:rPr>
          <w:rFonts w:cstheme="minorHAnsi"/>
        </w:rPr>
        <w:t xml:space="preserve">1.1 </w:t>
      </w:r>
      <w:r w:rsidR="00612770" w:rsidRPr="00B25B48">
        <w:rPr>
          <w:rFonts w:cstheme="minorHAnsi"/>
        </w:rPr>
        <w:t>D</w:t>
      </w:r>
      <w:r w:rsidRPr="00B25B48">
        <w:rPr>
          <w:rFonts w:cstheme="minorHAnsi"/>
        </w:rPr>
        <w:t>escrição da necessidade da compra ou da contratação, considerado o problema a ser resolvido sob a perspectiva do interesse público:</w:t>
      </w:r>
    </w:p>
    <w:p w14:paraId="69B9DF76" w14:textId="263E6AA8" w:rsidR="00676996" w:rsidRPr="005050B3" w:rsidRDefault="00750B8E" w:rsidP="0078796B">
      <w:pPr>
        <w:pStyle w:val="Default"/>
        <w:jc w:val="both"/>
        <w:rPr>
          <w:rFonts w:asciiTheme="minorHAnsi" w:hAnsiTheme="minorHAnsi" w:cstheme="minorHAnsi"/>
          <w:sz w:val="22"/>
          <w:szCs w:val="22"/>
          <w:highlight w:val="yellow"/>
        </w:rPr>
      </w:pPr>
      <w:r>
        <w:rPr>
          <w:rFonts w:asciiTheme="minorHAnsi" w:hAnsiTheme="minorHAnsi" w:cstheme="minorHAnsi"/>
          <w:b/>
          <w:sz w:val="22"/>
          <w:szCs w:val="22"/>
          <w:highlight w:val="yellow"/>
        </w:rPr>
        <w:t>Como deve</w:t>
      </w:r>
      <w:r w:rsidR="000B5DB9" w:rsidRPr="005050B3">
        <w:rPr>
          <w:rFonts w:asciiTheme="minorHAnsi" w:hAnsiTheme="minorHAnsi" w:cstheme="minorHAnsi"/>
          <w:b/>
          <w:sz w:val="22"/>
          <w:szCs w:val="22"/>
          <w:highlight w:val="yellow"/>
        </w:rPr>
        <w:t xml:space="preserve"> ser preenchido</w:t>
      </w:r>
      <w:r w:rsidR="00676996" w:rsidRPr="005050B3">
        <w:rPr>
          <w:rFonts w:asciiTheme="minorHAnsi" w:hAnsiTheme="minorHAnsi" w:cstheme="minorHAnsi"/>
          <w:b/>
          <w:sz w:val="22"/>
          <w:szCs w:val="22"/>
          <w:highlight w:val="yellow"/>
        </w:rPr>
        <w:t xml:space="preserve">: </w:t>
      </w:r>
      <w:r w:rsidR="000B5DB9" w:rsidRPr="005050B3">
        <w:rPr>
          <w:rFonts w:asciiTheme="minorHAnsi" w:hAnsiTheme="minorHAnsi" w:cstheme="minorHAnsi"/>
          <w:sz w:val="22"/>
          <w:szCs w:val="22"/>
          <w:highlight w:val="yellow"/>
        </w:rPr>
        <w:t xml:space="preserve">Neste item </w:t>
      </w:r>
      <w:r w:rsidR="008E2724" w:rsidRPr="005050B3">
        <w:rPr>
          <w:rFonts w:asciiTheme="minorHAnsi" w:hAnsiTheme="minorHAnsi" w:cstheme="minorHAnsi"/>
          <w:sz w:val="22"/>
          <w:szCs w:val="22"/>
          <w:highlight w:val="yellow"/>
        </w:rPr>
        <w:t xml:space="preserve">descrever </w:t>
      </w:r>
      <w:r w:rsidR="000D560B" w:rsidRPr="005050B3">
        <w:rPr>
          <w:rFonts w:asciiTheme="minorHAnsi" w:hAnsiTheme="minorHAnsi" w:cstheme="minorHAnsi"/>
          <w:sz w:val="22"/>
          <w:szCs w:val="22"/>
          <w:highlight w:val="yellow"/>
        </w:rPr>
        <w:t xml:space="preserve">a necessidade da </w:t>
      </w:r>
      <w:r w:rsidR="000B5DB9" w:rsidRPr="005050B3">
        <w:rPr>
          <w:rFonts w:asciiTheme="minorHAnsi" w:hAnsiTheme="minorHAnsi" w:cstheme="minorHAnsi"/>
          <w:sz w:val="22"/>
          <w:szCs w:val="22"/>
          <w:highlight w:val="yellow"/>
        </w:rPr>
        <w:t xml:space="preserve">compra ou </w:t>
      </w:r>
      <w:r w:rsidR="000D560B" w:rsidRPr="005050B3">
        <w:rPr>
          <w:rFonts w:asciiTheme="minorHAnsi" w:hAnsiTheme="minorHAnsi" w:cstheme="minorHAnsi"/>
          <w:sz w:val="22"/>
          <w:szCs w:val="22"/>
          <w:highlight w:val="yellow"/>
        </w:rPr>
        <w:t>contratação, considerado o problema a ser resolvido sob a pe</w:t>
      </w:r>
      <w:r w:rsidR="008E2724" w:rsidRPr="005050B3">
        <w:rPr>
          <w:rFonts w:asciiTheme="minorHAnsi" w:hAnsiTheme="minorHAnsi" w:cstheme="minorHAnsi"/>
          <w:sz w:val="22"/>
          <w:szCs w:val="22"/>
          <w:highlight w:val="yellow"/>
        </w:rPr>
        <w:t>rspectiva do interesse público</w:t>
      </w:r>
      <w:r w:rsidR="000D560B" w:rsidRPr="005050B3">
        <w:rPr>
          <w:rFonts w:asciiTheme="minorHAnsi" w:hAnsiTheme="minorHAnsi" w:cstheme="minorHAnsi"/>
          <w:sz w:val="22"/>
          <w:szCs w:val="22"/>
          <w:highlight w:val="yellow"/>
        </w:rPr>
        <w:t>.</w:t>
      </w:r>
    </w:p>
    <w:p w14:paraId="7C7470C3" w14:textId="69335D36" w:rsidR="000D560B" w:rsidRPr="00A116B8" w:rsidRDefault="000D560B" w:rsidP="00F6524A">
      <w:pPr>
        <w:pStyle w:val="Default"/>
        <w:jc w:val="both"/>
        <w:rPr>
          <w:rFonts w:asciiTheme="minorHAnsi" w:eastAsiaTheme="minorHAnsi" w:hAnsiTheme="minorHAnsi" w:cstheme="minorHAnsi"/>
          <w:sz w:val="22"/>
          <w:szCs w:val="22"/>
          <w:highlight w:val="yellow"/>
          <w:lang w:eastAsia="en-US"/>
        </w:rPr>
      </w:pPr>
      <w:r w:rsidRPr="00A116B8">
        <w:rPr>
          <w:rFonts w:asciiTheme="minorHAnsi" w:eastAsiaTheme="minorHAnsi" w:hAnsiTheme="minorHAnsi" w:cstheme="minorHAnsi"/>
          <w:sz w:val="22"/>
          <w:szCs w:val="22"/>
          <w:highlight w:val="yellow"/>
          <w:lang w:eastAsia="en-US"/>
        </w:rPr>
        <w:t>Detalhar aqui a necessidade que foi identific</w:t>
      </w:r>
      <w:r w:rsidR="000B5DB9" w:rsidRPr="00A116B8">
        <w:rPr>
          <w:rFonts w:asciiTheme="minorHAnsi" w:eastAsiaTheme="minorHAnsi" w:hAnsiTheme="minorHAnsi" w:cstheme="minorHAnsi"/>
          <w:sz w:val="22"/>
          <w:szCs w:val="22"/>
          <w:highlight w:val="yellow"/>
          <w:lang w:eastAsia="en-US"/>
        </w:rPr>
        <w:t xml:space="preserve">ada e que originou a demanda dessa compra ou </w:t>
      </w:r>
      <w:r w:rsidRPr="00A116B8">
        <w:rPr>
          <w:rFonts w:asciiTheme="minorHAnsi" w:eastAsiaTheme="minorHAnsi" w:hAnsiTheme="minorHAnsi" w:cstheme="minorHAnsi"/>
          <w:sz w:val="22"/>
          <w:szCs w:val="22"/>
          <w:highlight w:val="yellow"/>
          <w:lang w:eastAsia="en-US"/>
        </w:rPr>
        <w:t xml:space="preserve">contratação. Quanto mais detalhes acerca da necessidade, melhor para a identificação dos requisitos da futura </w:t>
      </w:r>
      <w:r w:rsidR="008E2724" w:rsidRPr="00A116B8">
        <w:rPr>
          <w:rFonts w:asciiTheme="minorHAnsi" w:eastAsiaTheme="minorHAnsi" w:hAnsiTheme="minorHAnsi" w:cstheme="minorHAnsi"/>
          <w:sz w:val="22"/>
          <w:szCs w:val="22"/>
          <w:highlight w:val="yellow"/>
          <w:lang w:eastAsia="en-US"/>
        </w:rPr>
        <w:t xml:space="preserve">compra ou </w:t>
      </w:r>
      <w:r w:rsidRPr="00A116B8">
        <w:rPr>
          <w:rFonts w:asciiTheme="minorHAnsi" w:eastAsiaTheme="minorHAnsi" w:hAnsiTheme="minorHAnsi" w:cstheme="minorHAnsi"/>
          <w:sz w:val="22"/>
          <w:szCs w:val="22"/>
          <w:highlight w:val="yellow"/>
          <w:lang w:eastAsia="en-US"/>
        </w:rPr>
        <w:t>contratação.</w:t>
      </w:r>
    </w:p>
    <w:p w14:paraId="683B2EF8" w14:textId="0820DDD2" w:rsidR="000350BA" w:rsidRPr="00A116B8" w:rsidRDefault="000350BA" w:rsidP="00F6524A">
      <w:pPr>
        <w:pStyle w:val="Default"/>
        <w:jc w:val="both"/>
        <w:rPr>
          <w:rFonts w:asciiTheme="minorHAnsi" w:hAnsiTheme="minorHAnsi" w:cstheme="minorHAnsi"/>
          <w:iCs/>
          <w:color w:val="auto"/>
          <w:sz w:val="22"/>
          <w:szCs w:val="22"/>
          <w:highlight w:val="yellow"/>
        </w:rPr>
      </w:pPr>
      <w:r w:rsidRPr="00A116B8">
        <w:rPr>
          <w:rFonts w:asciiTheme="minorHAnsi" w:eastAsiaTheme="minorHAnsi" w:hAnsiTheme="minorHAnsi" w:cstheme="minorHAnsi"/>
          <w:color w:val="auto"/>
          <w:sz w:val="22"/>
          <w:szCs w:val="22"/>
          <w:highlight w:val="yellow"/>
          <w:lang w:eastAsia="en-US"/>
        </w:rPr>
        <w:t xml:space="preserve">Este item, nada mais é que, a justificativa da compra ou contratação, ou seja, </w:t>
      </w:r>
      <w:r w:rsidRPr="00A116B8">
        <w:rPr>
          <w:rFonts w:asciiTheme="minorHAnsi" w:eastAsiaTheme="minorHAnsi" w:hAnsiTheme="minorHAnsi" w:cstheme="minorHAnsi"/>
          <w:iCs/>
          <w:color w:val="auto"/>
          <w:sz w:val="22"/>
          <w:szCs w:val="22"/>
          <w:highlight w:val="yellow"/>
          <w:lang w:eastAsia="en-US"/>
        </w:rPr>
        <w:t xml:space="preserve">demonstrar </w:t>
      </w:r>
      <w:r w:rsidRPr="00A116B8">
        <w:rPr>
          <w:rFonts w:asciiTheme="minorHAnsi" w:hAnsiTheme="minorHAnsi" w:cstheme="minorHAnsi"/>
          <w:iCs/>
          <w:color w:val="auto"/>
          <w:sz w:val="22"/>
          <w:szCs w:val="22"/>
          <w:highlight w:val="yellow"/>
        </w:rPr>
        <w:t>que tal demanda deve ser atendida. Evidenciar o quanto é necessário.</w:t>
      </w:r>
    </w:p>
    <w:p w14:paraId="519AB05B" w14:textId="71414013" w:rsidR="00F6524A" w:rsidRPr="00A116B8" w:rsidRDefault="00F6524A" w:rsidP="00F6524A">
      <w:pPr>
        <w:spacing w:after="0" w:line="240" w:lineRule="auto"/>
        <w:jc w:val="both"/>
        <w:rPr>
          <w:rFonts w:cstheme="minorHAnsi"/>
          <w:highlight w:val="yellow"/>
        </w:rPr>
      </w:pPr>
      <w:r w:rsidRPr="00A116B8">
        <w:rPr>
          <w:rFonts w:cstheme="minorHAnsi"/>
          <w:highlight w:val="yellow"/>
        </w:rPr>
        <w:t>Responder às perguntas:</w:t>
      </w:r>
    </w:p>
    <w:p w14:paraId="366C8015" w14:textId="3164148E" w:rsidR="00F6524A" w:rsidRPr="00A116B8" w:rsidRDefault="00F6524A" w:rsidP="00F6524A">
      <w:pPr>
        <w:pStyle w:val="PargrafodaLista"/>
        <w:spacing w:after="0" w:line="240" w:lineRule="auto"/>
        <w:ind w:left="0"/>
        <w:contextualSpacing w:val="0"/>
        <w:jc w:val="both"/>
        <w:rPr>
          <w:rFonts w:cstheme="minorHAnsi"/>
          <w:highlight w:val="yellow"/>
        </w:rPr>
      </w:pPr>
      <w:r w:rsidRPr="00A116B8">
        <w:rPr>
          <w:rFonts w:cstheme="minorHAnsi"/>
          <w:highlight w:val="yellow"/>
        </w:rPr>
        <w:t xml:space="preserve">a) Por que preciso disso? </w:t>
      </w:r>
    </w:p>
    <w:p w14:paraId="7B7A641E" w14:textId="70260385" w:rsidR="00F6524A" w:rsidRPr="00A116B8" w:rsidRDefault="00F6524A" w:rsidP="00F6524A">
      <w:pPr>
        <w:pStyle w:val="PargrafodaLista"/>
        <w:spacing w:after="0" w:line="240" w:lineRule="auto"/>
        <w:ind w:left="0"/>
        <w:contextualSpacing w:val="0"/>
        <w:jc w:val="both"/>
        <w:rPr>
          <w:rFonts w:cstheme="minorHAnsi"/>
          <w:highlight w:val="yellow"/>
        </w:rPr>
      </w:pPr>
      <w:r w:rsidRPr="00A116B8">
        <w:rPr>
          <w:rFonts w:cstheme="minorHAnsi"/>
          <w:highlight w:val="yellow"/>
        </w:rPr>
        <w:t>b) Para que servirá?</w:t>
      </w:r>
    </w:p>
    <w:p w14:paraId="215FBF79" w14:textId="30012E11" w:rsidR="00F6524A" w:rsidRPr="00F6524A" w:rsidRDefault="00F6524A" w:rsidP="00F6524A">
      <w:pPr>
        <w:pStyle w:val="PargrafodaLista"/>
        <w:spacing w:after="0" w:line="240" w:lineRule="auto"/>
        <w:ind w:left="0"/>
        <w:contextualSpacing w:val="0"/>
        <w:jc w:val="both"/>
        <w:rPr>
          <w:rFonts w:cstheme="minorHAnsi"/>
        </w:rPr>
      </w:pPr>
      <w:r w:rsidRPr="00A116B8">
        <w:rPr>
          <w:rFonts w:cstheme="minorHAnsi"/>
          <w:highlight w:val="yellow"/>
        </w:rPr>
        <w:t>c) Para quanto tempo?</w:t>
      </w:r>
    </w:p>
    <w:p w14:paraId="0E0C4B37" w14:textId="77777777" w:rsidR="00F6524A" w:rsidRPr="005050B3" w:rsidRDefault="00F6524A" w:rsidP="005050B3">
      <w:pPr>
        <w:pStyle w:val="Default"/>
        <w:jc w:val="both"/>
        <w:rPr>
          <w:rFonts w:asciiTheme="minorHAnsi" w:hAnsiTheme="minorHAnsi" w:cstheme="minorHAnsi"/>
          <w:iCs/>
          <w:sz w:val="22"/>
          <w:szCs w:val="22"/>
        </w:rPr>
      </w:pPr>
    </w:p>
    <w:p w14:paraId="6CDCAC38" w14:textId="40AFB822" w:rsidR="005050B3" w:rsidRPr="005050B3" w:rsidRDefault="005050B3" w:rsidP="005050B3">
      <w:pPr>
        <w:pStyle w:val="Default"/>
        <w:jc w:val="both"/>
        <w:rPr>
          <w:rFonts w:asciiTheme="minorHAnsi" w:hAnsiTheme="minorHAnsi" w:cstheme="minorHAnsi"/>
          <w:sz w:val="22"/>
          <w:szCs w:val="22"/>
        </w:rPr>
      </w:pPr>
      <w:r w:rsidRPr="005050B3">
        <w:rPr>
          <w:rFonts w:asciiTheme="minorHAnsi" w:hAnsiTheme="minorHAnsi" w:cstheme="minorHAnsi"/>
          <w:b/>
          <w:sz w:val="22"/>
          <w:szCs w:val="22"/>
        </w:rPr>
        <w:t>2. PREVISÃO ORÇAMENTÁRIA</w:t>
      </w:r>
      <w:r>
        <w:rPr>
          <w:rFonts w:asciiTheme="minorHAnsi" w:hAnsiTheme="minorHAnsi" w:cstheme="minorHAnsi"/>
          <w:b/>
          <w:sz w:val="22"/>
          <w:szCs w:val="22"/>
        </w:rPr>
        <w:t xml:space="preserve"> </w:t>
      </w:r>
      <w:r w:rsidRPr="005050B3">
        <w:rPr>
          <w:rFonts w:asciiTheme="minorHAnsi" w:hAnsiTheme="minorHAnsi" w:cstheme="minorHAnsi"/>
          <w:i/>
          <w:sz w:val="22"/>
          <w:szCs w:val="22"/>
          <w:highlight w:val="yellow"/>
        </w:rPr>
        <w:t>obrigatório</w:t>
      </w:r>
    </w:p>
    <w:p w14:paraId="120E5EA4" w14:textId="0317D0A5" w:rsidR="005050B3" w:rsidRPr="005050B3" w:rsidRDefault="005050B3" w:rsidP="005050B3">
      <w:pPr>
        <w:pStyle w:val="Default"/>
        <w:jc w:val="both"/>
        <w:rPr>
          <w:rFonts w:asciiTheme="minorHAnsi" w:hAnsiTheme="minorHAnsi" w:cstheme="minorHAnsi"/>
          <w:sz w:val="22"/>
          <w:szCs w:val="22"/>
        </w:rPr>
      </w:pPr>
      <w:r w:rsidRPr="00B25B48">
        <w:rPr>
          <w:rFonts w:asciiTheme="minorHAnsi" w:hAnsiTheme="minorHAnsi" w:cstheme="minorHAnsi"/>
          <w:sz w:val="22"/>
          <w:szCs w:val="22"/>
        </w:rPr>
        <w:t xml:space="preserve">2.1 </w:t>
      </w:r>
      <w:r w:rsidR="00612770" w:rsidRPr="00B25B48">
        <w:rPr>
          <w:rFonts w:asciiTheme="minorHAnsi" w:hAnsiTheme="minorHAnsi" w:cstheme="minorHAnsi"/>
          <w:sz w:val="22"/>
          <w:szCs w:val="22"/>
        </w:rPr>
        <w:t>D</w:t>
      </w:r>
      <w:r w:rsidRPr="00B25B48">
        <w:rPr>
          <w:rFonts w:asciiTheme="minorHAnsi" w:hAnsiTheme="minorHAnsi" w:cstheme="minorHAnsi"/>
          <w:sz w:val="22"/>
          <w:szCs w:val="22"/>
        </w:rPr>
        <w:t>emonstração da previsão da contratação no plano de contratações anual, sempre que elaborado, de modo a indicar o seu alinhamento com o planejamento da Administração:</w:t>
      </w:r>
    </w:p>
    <w:p w14:paraId="7590796C" w14:textId="65522DD4" w:rsidR="005050B3" w:rsidRPr="005050B3" w:rsidRDefault="005050B3" w:rsidP="00750B8E">
      <w:pPr>
        <w:spacing w:after="0" w:line="240" w:lineRule="auto"/>
        <w:jc w:val="both"/>
        <w:rPr>
          <w:rFonts w:cstheme="minorHAnsi"/>
        </w:rPr>
      </w:pPr>
      <w:r w:rsidRPr="005050B3">
        <w:rPr>
          <w:rFonts w:cstheme="minorHAnsi"/>
        </w:rPr>
        <w:t xml:space="preserve">2.2 As despesas decorrentes deste objeto correrão à conta do orçamento da Fundação </w:t>
      </w:r>
      <w:proofErr w:type="spellStart"/>
      <w:r w:rsidRPr="005050B3">
        <w:rPr>
          <w:rFonts w:cstheme="minorHAnsi"/>
        </w:rPr>
        <w:t>iNOVA</w:t>
      </w:r>
      <w:proofErr w:type="spellEnd"/>
      <w:r w:rsidRPr="005050B3">
        <w:rPr>
          <w:rFonts w:cstheme="minorHAnsi"/>
        </w:rPr>
        <w:t xml:space="preserve"> Capixaba e serão especificadas no tempo da contratação ou emissão da ordem de serviço ou instrumento equivalente.</w:t>
      </w:r>
    </w:p>
    <w:p w14:paraId="27830064" w14:textId="77777777" w:rsidR="005050B3" w:rsidRPr="00750B8E" w:rsidRDefault="005050B3" w:rsidP="00750B8E">
      <w:pPr>
        <w:pStyle w:val="Default"/>
        <w:rPr>
          <w:rFonts w:asciiTheme="minorHAnsi" w:hAnsiTheme="minorHAnsi" w:cstheme="minorHAnsi"/>
          <w:sz w:val="22"/>
          <w:szCs w:val="22"/>
        </w:rPr>
      </w:pPr>
    </w:p>
    <w:p w14:paraId="115BAF07" w14:textId="66FB6F7B" w:rsidR="000D560B" w:rsidRPr="00750B8E" w:rsidRDefault="005050B3" w:rsidP="00750B8E">
      <w:pPr>
        <w:spacing w:after="0" w:line="240" w:lineRule="auto"/>
        <w:jc w:val="both"/>
        <w:rPr>
          <w:rFonts w:cstheme="minorHAnsi"/>
        </w:rPr>
      </w:pPr>
      <w:r w:rsidRPr="00750B8E">
        <w:rPr>
          <w:rFonts w:cstheme="minorHAnsi"/>
          <w:b/>
        </w:rPr>
        <w:t>3</w:t>
      </w:r>
      <w:r w:rsidR="000D560B" w:rsidRPr="00750B8E">
        <w:rPr>
          <w:rFonts w:cstheme="minorHAnsi"/>
          <w:b/>
        </w:rPr>
        <w:t>. REQUISITOS DA COMPRA</w:t>
      </w:r>
      <w:r w:rsidRPr="00750B8E">
        <w:rPr>
          <w:rFonts w:cstheme="minorHAnsi"/>
          <w:b/>
        </w:rPr>
        <w:t>/CONTRATAÇÃO</w:t>
      </w:r>
      <w:r w:rsidR="0078796B" w:rsidRPr="00750B8E">
        <w:rPr>
          <w:rFonts w:cstheme="minorHAnsi"/>
          <w:b/>
        </w:rPr>
        <w:t xml:space="preserve"> </w:t>
      </w:r>
      <w:r w:rsidR="0078796B" w:rsidRPr="00750B8E">
        <w:rPr>
          <w:rFonts w:cstheme="minorHAnsi"/>
          <w:highlight w:val="yellow"/>
        </w:rPr>
        <w:t>obrigatório</w:t>
      </w:r>
    </w:p>
    <w:p w14:paraId="4FEB4A24" w14:textId="35FAFC82" w:rsidR="005050B3" w:rsidRPr="00750B8E" w:rsidRDefault="005050B3" w:rsidP="00750B8E">
      <w:pPr>
        <w:spacing w:after="0" w:line="240" w:lineRule="auto"/>
        <w:jc w:val="both"/>
        <w:rPr>
          <w:rFonts w:cstheme="minorHAnsi"/>
          <w:b/>
        </w:rPr>
      </w:pPr>
      <w:r w:rsidRPr="00B25B48">
        <w:rPr>
          <w:rFonts w:cstheme="minorHAnsi"/>
          <w:color w:val="000000"/>
        </w:rPr>
        <w:t xml:space="preserve">3.1 </w:t>
      </w:r>
      <w:r w:rsidR="00612770" w:rsidRPr="00B25B48">
        <w:rPr>
          <w:rFonts w:cstheme="minorHAnsi"/>
          <w:color w:val="000000"/>
        </w:rPr>
        <w:t>R</w:t>
      </w:r>
      <w:r w:rsidRPr="00B25B48">
        <w:rPr>
          <w:rFonts w:cstheme="minorHAnsi"/>
          <w:color w:val="000000"/>
        </w:rPr>
        <w:t xml:space="preserve">equisitos da </w:t>
      </w:r>
      <w:r w:rsidR="00612770" w:rsidRPr="00B25B48">
        <w:rPr>
          <w:rFonts w:cstheme="minorHAnsi"/>
          <w:color w:val="000000"/>
        </w:rPr>
        <w:t xml:space="preserve">compra ou da </w:t>
      </w:r>
      <w:r w:rsidRPr="00B25B48">
        <w:rPr>
          <w:rFonts w:cstheme="minorHAnsi"/>
          <w:color w:val="000000"/>
        </w:rPr>
        <w:t>contratação:</w:t>
      </w:r>
    </w:p>
    <w:p w14:paraId="19C6F58A" w14:textId="2FCDA3F1" w:rsidR="000D560B" w:rsidRPr="00750B8E" w:rsidRDefault="00750B8E" w:rsidP="00750B8E">
      <w:pPr>
        <w:pStyle w:val="Default"/>
        <w:jc w:val="both"/>
        <w:rPr>
          <w:rFonts w:asciiTheme="minorHAnsi" w:hAnsiTheme="minorHAnsi" w:cstheme="minorHAnsi"/>
          <w:sz w:val="22"/>
          <w:szCs w:val="22"/>
          <w:highlight w:val="yellow"/>
        </w:rPr>
      </w:pPr>
      <w:r>
        <w:rPr>
          <w:rFonts w:asciiTheme="minorHAnsi" w:hAnsiTheme="minorHAnsi" w:cstheme="minorHAnsi"/>
          <w:b/>
          <w:sz w:val="22"/>
          <w:szCs w:val="22"/>
          <w:highlight w:val="yellow"/>
        </w:rPr>
        <w:t>Como</w:t>
      </w:r>
      <w:r w:rsidR="000350BA" w:rsidRPr="00750B8E">
        <w:rPr>
          <w:rFonts w:asciiTheme="minorHAnsi" w:hAnsiTheme="minorHAnsi" w:cstheme="minorHAnsi"/>
          <w:b/>
          <w:sz w:val="22"/>
          <w:szCs w:val="22"/>
          <w:highlight w:val="yellow"/>
        </w:rPr>
        <w:t xml:space="preserve"> deve ser preenchido:</w:t>
      </w:r>
      <w:r w:rsidR="008E2724" w:rsidRPr="00750B8E">
        <w:rPr>
          <w:rFonts w:asciiTheme="minorHAnsi" w:hAnsiTheme="minorHAnsi" w:cstheme="minorHAnsi"/>
          <w:sz w:val="22"/>
          <w:szCs w:val="22"/>
          <w:highlight w:val="yellow"/>
        </w:rPr>
        <w:t xml:space="preserve"> </w:t>
      </w:r>
      <w:r w:rsidR="000350BA" w:rsidRPr="00750B8E">
        <w:rPr>
          <w:rFonts w:asciiTheme="minorHAnsi" w:hAnsiTheme="minorHAnsi" w:cstheme="minorHAnsi"/>
          <w:sz w:val="22"/>
          <w:szCs w:val="22"/>
          <w:highlight w:val="yellow"/>
        </w:rPr>
        <w:t>D</w:t>
      </w:r>
      <w:r w:rsidR="000D560B" w:rsidRPr="00750B8E">
        <w:rPr>
          <w:rFonts w:asciiTheme="minorHAnsi" w:hAnsiTheme="minorHAnsi" w:cstheme="minorHAnsi"/>
          <w:sz w:val="22"/>
          <w:szCs w:val="22"/>
          <w:highlight w:val="yellow"/>
        </w:rPr>
        <w:t>escr</w:t>
      </w:r>
      <w:r w:rsidR="008E2724" w:rsidRPr="00750B8E">
        <w:rPr>
          <w:rFonts w:asciiTheme="minorHAnsi" w:hAnsiTheme="minorHAnsi" w:cstheme="minorHAnsi"/>
          <w:sz w:val="22"/>
          <w:szCs w:val="22"/>
          <w:highlight w:val="yellow"/>
        </w:rPr>
        <w:t>ever</w:t>
      </w:r>
      <w:r w:rsidR="000D560B" w:rsidRPr="00750B8E">
        <w:rPr>
          <w:rFonts w:asciiTheme="minorHAnsi" w:hAnsiTheme="minorHAnsi" w:cstheme="minorHAnsi"/>
          <w:sz w:val="22"/>
          <w:szCs w:val="22"/>
          <w:highlight w:val="yellow"/>
        </w:rPr>
        <w:t xml:space="preserve"> os requi</w:t>
      </w:r>
      <w:r w:rsidR="00F6524A" w:rsidRPr="00750B8E">
        <w:rPr>
          <w:rFonts w:asciiTheme="minorHAnsi" w:hAnsiTheme="minorHAnsi" w:cstheme="minorHAnsi"/>
          <w:sz w:val="22"/>
          <w:szCs w:val="22"/>
          <w:highlight w:val="yellow"/>
        </w:rPr>
        <w:t xml:space="preserve">sitos necessários e suficientes. </w:t>
      </w:r>
      <w:r w:rsidR="000D560B" w:rsidRPr="00750B8E">
        <w:rPr>
          <w:rFonts w:asciiTheme="minorHAnsi" w:hAnsiTheme="minorHAnsi" w:cstheme="minorHAnsi"/>
          <w:sz w:val="22"/>
          <w:szCs w:val="22"/>
          <w:highlight w:val="yellow"/>
        </w:rPr>
        <w:t>Importante listar todos os requisitos que sejam essenciais, abstendo-se de relacionar requisitos desnecessários e especificações demasiadas, para não frustrar o caráter competitivo da futura licitação</w:t>
      </w:r>
      <w:r w:rsidR="008E2724" w:rsidRPr="00750B8E">
        <w:rPr>
          <w:rFonts w:asciiTheme="minorHAnsi" w:hAnsiTheme="minorHAnsi" w:cstheme="minorHAnsi"/>
          <w:sz w:val="22"/>
          <w:szCs w:val="22"/>
          <w:highlight w:val="yellow"/>
        </w:rPr>
        <w:t xml:space="preserve"> – se não for o caso de inexigibilidade</w:t>
      </w:r>
      <w:r w:rsidR="000D560B" w:rsidRPr="00750B8E">
        <w:rPr>
          <w:rFonts w:asciiTheme="minorHAnsi" w:hAnsiTheme="minorHAnsi" w:cstheme="minorHAnsi"/>
          <w:sz w:val="22"/>
          <w:szCs w:val="22"/>
          <w:highlight w:val="yellow"/>
        </w:rPr>
        <w:t xml:space="preserve">. </w:t>
      </w:r>
    </w:p>
    <w:p w14:paraId="46C4F8B0" w14:textId="5985A6D3" w:rsidR="0078796B" w:rsidRPr="00750B8E" w:rsidRDefault="0078796B" w:rsidP="00750B8E">
      <w:pPr>
        <w:spacing w:after="0" w:line="240" w:lineRule="auto"/>
        <w:jc w:val="both"/>
        <w:rPr>
          <w:rFonts w:cstheme="minorHAnsi"/>
          <w:iCs/>
        </w:rPr>
      </w:pPr>
      <w:r w:rsidRPr="00750B8E">
        <w:rPr>
          <w:iCs/>
          <w:highlight w:val="yellow"/>
        </w:rPr>
        <w:t>São as condições indispensáveis que a</w:t>
      </w:r>
      <w:r w:rsidR="00F6524A" w:rsidRPr="00750B8E">
        <w:rPr>
          <w:iCs/>
          <w:highlight w:val="yellow"/>
        </w:rPr>
        <w:t xml:space="preserve"> compra ou</w:t>
      </w:r>
      <w:r w:rsidRPr="00750B8E">
        <w:rPr>
          <w:iCs/>
          <w:highlight w:val="yellow"/>
        </w:rPr>
        <w:t xml:space="preserve"> contratação deve ter para atender à necessidade da Unidade Hospitalar ou da Fundação, incluindo padrões mínimos de qualidade para possibilitar a seleção da proposta mais vantajosa. Deve-se considerar projetos similares realizados por outras instituições e as peculiaridades de mercado.</w:t>
      </w:r>
      <w:r w:rsidR="00F6524A" w:rsidRPr="00750B8E">
        <w:rPr>
          <w:iCs/>
          <w:highlight w:val="yellow"/>
        </w:rPr>
        <w:t xml:space="preserve"> D</w:t>
      </w:r>
      <w:r w:rsidRPr="00750B8E">
        <w:rPr>
          <w:iCs/>
          <w:highlight w:val="yellow"/>
        </w:rPr>
        <w:t>efi</w:t>
      </w:r>
      <w:r w:rsidR="00F6524A" w:rsidRPr="00750B8E">
        <w:rPr>
          <w:iCs/>
          <w:highlight w:val="yellow"/>
        </w:rPr>
        <w:t>n</w:t>
      </w:r>
      <w:r w:rsidR="00750B8E" w:rsidRPr="00750B8E">
        <w:rPr>
          <w:iCs/>
          <w:highlight w:val="yellow"/>
        </w:rPr>
        <w:t>ir</w:t>
      </w:r>
      <w:r w:rsidRPr="00750B8E">
        <w:rPr>
          <w:iCs/>
          <w:highlight w:val="yellow"/>
        </w:rPr>
        <w:t xml:space="preserve"> os requisitos indispensáveis</w:t>
      </w:r>
      <w:r w:rsidR="00F6524A" w:rsidRPr="00750B8E">
        <w:rPr>
          <w:iCs/>
          <w:highlight w:val="yellow"/>
        </w:rPr>
        <w:t xml:space="preserve"> e que sejam justificáveis</w:t>
      </w:r>
      <w:r w:rsidRPr="00750B8E">
        <w:rPr>
          <w:iCs/>
          <w:highlight w:val="yellow"/>
        </w:rPr>
        <w:t>; </w:t>
      </w:r>
      <w:r w:rsidR="00750B8E" w:rsidRPr="00750B8E">
        <w:rPr>
          <w:iCs/>
          <w:highlight w:val="yellow"/>
        </w:rPr>
        <w:t xml:space="preserve">verificar as normativas existentes que devem ser observadas, </w:t>
      </w:r>
      <w:proofErr w:type="gramStart"/>
      <w:r w:rsidRPr="00750B8E">
        <w:rPr>
          <w:iCs/>
          <w:highlight w:val="yellow"/>
        </w:rPr>
        <w:t>Bus</w:t>
      </w:r>
      <w:r w:rsidR="00750B8E" w:rsidRPr="00750B8E">
        <w:rPr>
          <w:iCs/>
          <w:highlight w:val="yellow"/>
        </w:rPr>
        <w:t>car/pesquisar</w:t>
      </w:r>
      <w:proofErr w:type="gramEnd"/>
      <w:r w:rsidRPr="00750B8E">
        <w:rPr>
          <w:iCs/>
          <w:highlight w:val="yellow"/>
        </w:rPr>
        <w:t xml:space="preserve"> aderência aos padrões do mercado</w:t>
      </w:r>
      <w:r w:rsidR="00750B8E" w:rsidRPr="00750B8E">
        <w:rPr>
          <w:iCs/>
          <w:highlight w:val="yellow"/>
        </w:rPr>
        <w:t xml:space="preserve"> e, importante analisar que os</w:t>
      </w:r>
      <w:r w:rsidRPr="00750B8E">
        <w:rPr>
          <w:iCs/>
          <w:highlight w:val="yellow"/>
        </w:rPr>
        <w:t xml:space="preserve"> requisitos</w:t>
      </w:r>
      <w:r w:rsidR="00750B8E" w:rsidRPr="00750B8E">
        <w:rPr>
          <w:iCs/>
          <w:highlight w:val="yellow"/>
        </w:rPr>
        <w:t xml:space="preserve"> definidos</w:t>
      </w:r>
      <w:r w:rsidRPr="00750B8E">
        <w:rPr>
          <w:iCs/>
          <w:highlight w:val="yellow"/>
        </w:rPr>
        <w:t xml:space="preserve"> não limitem a </w:t>
      </w:r>
      <w:r w:rsidRPr="00750B8E">
        <w:rPr>
          <w:rFonts w:cstheme="minorHAnsi"/>
          <w:iCs/>
          <w:highlight w:val="yellow"/>
        </w:rPr>
        <w:t>competi</w:t>
      </w:r>
      <w:r w:rsidR="00750B8E" w:rsidRPr="00750B8E">
        <w:rPr>
          <w:rFonts w:cstheme="minorHAnsi"/>
          <w:iCs/>
          <w:highlight w:val="yellow"/>
        </w:rPr>
        <w:t>vidade.</w:t>
      </w:r>
      <w:r w:rsidRPr="00750B8E">
        <w:rPr>
          <w:rFonts w:cstheme="minorHAnsi"/>
          <w:iCs/>
        </w:rPr>
        <w:t> </w:t>
      </w:r>
    </w:p>
    <w:p w14:paraId="1C7852DF" w14:textId="77777777" w:rsidR="000D560B" w:rsidRPr="00750B8E" w:rsidRDefault="000D560B" w:rsidP="00750B8E">
      <w:pPr>
        <w:pStyle w:val="Default"/>
        <w:rPr>
          <w:rFonts w:asciiTheme="minorHAnsi" w:hAnsiTheme="minorHAnsi" w:cstheme="minorHAnsi"/>
          <w:sz w:val="22"/>
          <w:szCs w:val="22"/>
        </w:rPr>
      </w:pPr>
    </w:p>
    <w:p w14:paraId="205BE3D2" w14:textId="2558E05D" w:rsidR="00750B8E" w:rsidRPr="00750B8E" w:rsidRDefault="00750B8E" w:rsidP="00750B8E">
      <w:pPr>
        <w:spacing w:after="0" w:line="240" w:lineRule="auto"/>
        <w:jc w:val="both"/>
        <w:rPr>
          <w:rFonts w:cstheme="minorHAnsi"/>
          <w:i/>
        </w:rPr>
      </w:pPr>
      <w:r w:rsidRPr="00750B8E">
        <w:rPr>
          <w:rFonts w:cstheme="minorHAnsi"/>
          <w:b/>
        </w:rPr>
        <w:t>4. ESTIMATIVA DAS QUANTIDADE</w:t>
      </w:r>
      <w:r>
        <w:rPr>
          <w:rFonts w:cstheme="minorHAnsi"/>
          <w:b/>
        </w:rPr>
        <w:t>/CONSUMO</w:t>
      </w:r>
      <w:r w:rsidRPr="00750B8E">
        <w:rPr>
          <w:rFonts w:cstheme="minorHAnsi"/>
          <w:b/>
        </w:rPr>
        <w:t xml:space="preserve"> </w:t>
      </w:r>
      <w:r w:rsidRPr="00750B8E">
        <w:rPr>
          <w:rFonts w:cstheme="minorHAnsi"/>
          <w:i/>
          <w:highlight w:val="yellow"/>
        </w:rPr>
        <w:t>obrigatório</w:t>
      </w:r>
    </w:p>
    <w:p w14:paraId="5AECC66A" w14:textId="1ABFBA75" w:rsidR="00750B8E" w:rsidRPr="00750B8E" w:rsidRDefault="00750B8E" w:rsidP="00750B8E">
      <w:pPr>
        <w:pStyle w:val="Default"/>
        <w:rPr>
          <w:rFonts w:asciiTheme="minorHAnsi" w:hAnsiTheme="minorHAnsi" w:cstheme="minorHAnsi"/>
          <w:sz w:val="22"/>
          <w:szCs w:val="22"/>
        </w:rPr>
      </w:pPr>
      <w:r w:rsidRPr="00B25B48">
        <w:rPr>
          <w:rFonts w:asciiTheme="minorHAnsi" w:hAnsiTheme="minorHAnsi" w:cstheme="minorHAnsi"/>
          <w:sz w:val="22"/>
          <w:szCs w:val="22"/>
        </w:rPr>
        <w:t>4.1 Estimativas das quantidades para a contratação, acompanhadas das memórias de cálculo e dos documentos que lhes dão suporte, que considerem interdependências com outras contratações, de modo a possibilitar economia de escala:</w:t>
      </w:r>
    </w:p>
    <w:p w14:paraId="25A73B9E" w14:textId="361FD4A1" w:rsidR="00750B8E" w:rsidRPr="00750B8E" w:rsidRDefault="00750B8E" w:rsidP="00750B8E">
      <w:pPr>
        <w:spacing w:after="0" w:line="240" w:lineRule="auto"/>
        <w:jc w:val="both"/>
        <w:rPr>
          <w:rFonts w:cstheme="minorHAnsi"/>
          <w:b/>
        </w:rPr>
      </w:pPr>
      <w:r w:rsidRPr="00750B8E">
        <w:rPr>
          <w:rFonts w:cstheme="minorHAnsi"/>
          <w:b/>
          <w:highlight w:val="yellow"/>
        </w:rPr>
        <w:t>Como deve ser preenchido:</w:t>
      </w:r>
      <w:r w:rsidRPr="00750B8E">
        <w:rPr>
          <w:rFonts w:cstheme="minorHAnsi"/>
          <w:highlight w:val="yellow"/>
        </w:rPr>
        <w:t xml:space="preserve"> Descrever a estimativa das quantidades a serem contratadas, devendo estar acompanhada das memórias de cálculo e dos documentos que lhe dão suporte, considerando a interdependência com outras contratações, de modo a possibilitar economia de escala. As memórias de cálculo que justifiquem as quantidades designadas para cada item da solução pretendida. Essas quantidades devem ser estimadas em função do consumo anterior (perfil de consumo) ou da provável utilização.</w:t>
      </w:r>
    </w:p>
    <w:p w14:paraId="467D1E76" w14:textId="77777777" w:rsidR="00750B8E" w:rsidRPr="00750B8E" w:rsidRDefault="00750B8E" w:rsidP="00750B8E">
      <w:pPr>
        <w:pStyle w:val="Default"/>
        <w:rPr>
          <w:rFonts w:asciiTheme="minorHAnsi" w:hAnsiTheme="minorHAnsi" w:cstheme="minorHAnsi"/>
          <w:sz w:val="22"/>
          <w:szCs w:val="22"/>
        </w:rPr>
      </w:pPr>
    </w:p>
    <w:p w14:paraId="6725A18C" w14:textId="6E8ABEFA" w:rsidR="000D560B" w:rsidRPr="00750B8E" w:rsidRDefault="00750B8E" w:rsidP="00750B8E">
      <w:pPr>
        <w:spacing w:after="0" w:line="240" w:lineRule="auto"/>
        <w:jc w:val="both"/>
        <w:rPr>
          <w:rFonts w:cstheme="minorHAnsi"/>
          <w:b/>
        </w:rPr>
      </w:pPr>
      <w:r w:rsidRPr="00750B8E">
        <w:rPr>
          <w:rFonts w:cstheme="minorHAnsi"/>
          <w:b/>
        </w:rPr>
        <w:t>5</w:t>
      </w:r>
      <w:r w:rsidR="000D560B" w:rsidRPr="00750B8E">
        <w:rPr>
          <w:rFonts w:cstheme="minorHAnsi"/>
          <w:b/>
        </w:rPr>
        <w:t>. LEVANTAMENTO DE MERCADO</w:t>
      </w:r>
    </w:p>
    <w:p w14:paraId="05F62275" w14:textId="32FA77D8" w:rsidR="00750B8E" w:rsidRPr="00750B8E" w:rsidRDefault="00750B8E" w:rsidP="00750B8E">
      <w:pPr>
        <w:spacing w:after="0" w:line="240" w:lineRule="auto"/>
        <w:jc w:val="both"/>
        <w:rPr>
          <w:rFonts w:cstheme="minorHAnsi"/>
          <w:b/>
        </w:rPr>
      </w:pPr>
      <w:r w:rsidRPr="00B25B48">
        <w:rPr>
          <w:rFonts w:cstheme="minorHAnsi"/>
          <w:color w:val="000000"/>
        </w:rPr>
        <w:t xml:space="preserve">5.1 </w:t>
      </w:r>
      <w:r w:rsidR="00612770" w:rsidRPr="00B25B48">
        <w:rPr>
          <w:rFonts w:cstheme="minorHAnsi"/>
          <w:color w:val="000000"/>
        </w:rPr>
        <w:t>L</w:t>
      </w:r>
      <w:r w:rsidRPr="00B25B48">
        <w:rPr>
          <w:rFonts w:cstheme="minorHAnsi"/>
          <w:color w:val="000000"/>
        </w:rPr>
        <w:t>evantamento de mercado, que consiste na análise das alternativas possíveis, e justificativa técnica e econômica da escolha do tipo de solução a contratar:</w:t>
      </w:r>
    </w:p>
    <w:p w14:paraId="3C9D607E" w14:textId="2D00E07C" w:rsidR="000D560B" w:rsidRPr="00750B8E" w:rsidRDefault="00750B8E" w:rsidP="00750B8E">
      <w:pPr>
        <w:pStyle w:val="Default"/>
        <w:jc w:val="both"/>
        <w:rPr>
          <w:rFonts w:asciiTheme="minorHAnsi" w:hAnsiTheme="minorHAnsi" w:cstheme="minorHAnsi"/>
          <w:sz w:val="22"/>
          <w:szCs w:val="22"/>
          <w:highlight w:val="yellow"/>
        </w:rPr>
      </w:pPr>
      <w:r w:rsidRPr="00750B8E">
        <w:rPr>
          <w:rFonts w:asciiTheme="minorHAnsi" w:hAnsiTheme="minorHAnsi" w:cstheme="minorHAnsi"/>
          <w:b/>
          <w:sz w:val="22"/>
          <w:szCs w:val="22"/>
          <w:highlight w:val="yellow"/>
        </w:rPr>
        <w:t>Como deve ser preenchido:</w:t>
      </w:r>
      <w:r w:rsidRPr="00750B8E">
        <w:rPr>
          <w:rFonts w:asciiTheme="minorHAnsi" w:hAnsiTheme="minorHAnsi" w:cstheme="minorHAnsi"/>
          <w:sz w:val="22"/>
          <w:szCs w:val="22"/>
          <w:highlight w:val="yellow"/>
        </w:rPr>
        <w:t xml:space="preserve"> </w:t>
      </w:r>
      <w:r w:rsidR="000350BA" w:rsidRPr="00750B8E">
        <w:rPr>
          <w:rFonts w:asciiTheme="minorHAnsi" w:hAnsiTheme="minorHAnsi" w:cstheme="minorHAnsi"/>
          <w:sz w:val="22"/>
          <w:szCs w:val="22"/>
          <w:highlight w:val="yellow"/>
        </w:rPr>
        <w:t>N</w:t>
      </w:r>
      <w:r w:rsidR="008E2724" w:rsidRPr="00750B8E">
        <w:rPr>
          <w:rFonts w:asciiTheme="minorHAnsi" w:hAnsiTheme="minorHAnsi" w:cstheme="minorHAnsi"/>
          <w:sz w:val="22"/>
          <w:szCs w:val="22"/>
          <w:highlight w:val="yellow"/>
        </w:rPr>
        <w:t>este item deverá ser feito o l</w:t>
      </w:r>
      <w:r w:rsidR="000D560B" w:rsidRPr="00750B8E">
        <w:rPr>
          <w:rFonts w:asciiTheme="minorHAnsi" w:hAnsiTheme="minorHAnsi" w:cstheme="minorHAnsi"/>
          <w:sz w:val="22"/>
          <w:szCs w:val="22"/>
          <w:highlight w:val="yellow"/>
        </w:rPr>
        <w:t>evantamento de mercado, que consiste na prospecção e análise das alternativas possíveis de soluções, podendo, entre outras opções</w:t>
      </w:r>
      <w:r w:rsidR="008E2724" w:rsidRPr="00750B8E">
        <w:rPr>
          <w:rFonts w:asciiTheme="minorHAnsi" w:hAnsiTheme="minorHAnsi" w:cstheme="minorHAnsi"/>
          <w:sz w:val="22"/>
          <w:szCs w:val="22"/>
          <w:highlight w:val="yellow"/>
        </w:rPr>
        <w:t>:</w:t>
      </w:r>
    </w:p>
    <w:p w14:paraId="6657E1EB" w14:textId="010EAF1E" w:rsidR="008E2724" w:rsidRPr="008E2724" w:rsidRDefault="008E2724" w:rsidP="000350BA">
      <w:pPr>
        <w:autoSpaceDE w:val="0"/>
        <w:autoSpaceDN w:val="0"/>
        <w:adjustRightInd w:val="0"/>
        <w:spacing w:after="0" w:line="240" w:lineRule="auto"/>
        <w:jc w:val="both"/>
        <w:rPr>
          <w:rFonts w:cstheme="minorHAnsi"/>
          <w:color w:val="000000"/>
          <w:highlight w:val="yellow"/>
        </w:rPr>
      </w:pPr>
      <w:r w:rsidRPr="00750B8E">
        <w:rPr>
          <w:rFonts w:cstheme="minorHAnsi"/>
          <w:color w:val="000000"/>
          <w:highlight w:val="yellow"/>
        </w:rPr>
        <w:t>a) ser consideradas compras ou contratações similares feitas por outros órgãos e entidades, com objetivo de identificar a existência</w:t>
      </w:r>
      <w:r w:rsidRPr="008E2724">
        <w:rPr>
          <w:rFonts w:cstheme="minorHAnsi"/>
          <w:color w:val="000000"/>
          <w:highlight w:val="yellow"/>
        </w:rPr>
        <w:t xml:space="preserve"> de novas metodologias, tecnologias ou inovações que melhor atendam às necessidades da administração; e </w:t>
      </w:r>
    </w:p>
    <w:p w14:paraId="5482E85C" w14:textId="3AA21E77" w:rsidR="008E2724" w:rsidRPr="00BA0B7C" w:rsidRDefault="008E2724" w:rsidP="000350BA">
      <w:pPr>
        <w:autoSpaceDE w:val="0"/>
        <w:autoSpaceDN w:val="0"/>
        <w:adjustRightInd w:val="0"/>
        <w:spacing w:after="0" w:line="240" w:lineRule="auto"/>
        <w:jc w:val="both"/>
        <w:rPr>
          <w:rFonts w:cstheme="minorHAnsi"/>
          <w:color w:val="000000"/>
          <w:highlight w:val="yellow"/>
        </w:rPr>
      </w:pPr>
      <w:r w:rsidRPr="008E2724">
        <w:rPr>
          <w:rFonts w:cstheme="minorHAnsi"/>
          <w:color w:val="000000"/>
          <w:highlight w:val="yellow"/>
        </w:rPr>
        <w:t xml:space="preserve">b) </w:t>
      </w:r>
      <w:r w:rsidRPr="00BA0B7C">
        <w:rPr>
          <w:rFonts w:cstheme="minorHAnsi"/>
          <w:color w:val="000000"/>
          <w:highlight w:val="yellow"/>
        </w:rPr>
        <w:t xml:space="preserve">caso necessário, </w:t>
      </w:r>
      <w:r w:rsidRPr="008E2724">
        <w:rPr>
          <w:rFonts w:cstheme="minorHAnsi"/>
          <w:color w:val="000000"/>
          <w:highlight w:val="yellow"/>
        </w:rPr>
        <w:t>ser realizada consulta</w:t>
      </w:r>
      <w:r w:rsidR="00BA0E1A">
        <w:rPr>
          <w:rFonts w:cstheme="minorHAnsi"/>
          <w:color w:val="000000"/>
          <w:highlight w:val="yellow"/>
        </w:rPr>
        <w:t>, chamada pública</w:t>
      </w:r>
      <w:r w:rsidRPr="008E2724">
        <w:rPr>
          <w:rFonts w:cstheme="minorHAnsi"/>
          <w:color w:val="000000"/>
          <w:highlight w:val="yellow"/>
        </w:rPr>
        <w:t>, audiência pública ou diálogo transparente com potenciais contratadas, para coleta de contribuições</w:t>
      </w:r>
      <w:r w:rsidRPr="00BA0B7C">
        <w:rPr>
          <w:rFonts w:cstheme="minorHAnsi"/>
          <w:color w:val="000000"/>
          <w:highlight w:val="yellow"/>
        </w:rPr>
        <w:t>/sugestões</w:t>
      </w:r>
      <w:r w:rsidRPr="008E2724">
        <w:rPr>
          <w:rFonts w:cstheme="minorHAnsi"/>
          <w:color w:val="000000"/>
          <w:highlight w:val="yellow"/>
        </w:rPr>
        <w:t xml:space="preserve">. </w:t>
      </w:r>
    </w:p>
    <w:p w14:paraId="75F8591A" w14:textId="4FD227CB" w:rsidR="008E2724" w:rsidRPr="008E2724" w:rsidRDefault="000350BA" w:rsidP="000350BA">
      <w:pPr>
        <w:autoSpaceDE w:val="0"/>
        <w:autoSpaceDN w:val="0"/>
        <w:adjustRightInd w:val="0"/>
        <w:spacing w:after="0" w:line="240" w:lineRule="auto"/>
        <w:jc w:val="both"/>
        <w:rPr>
          <w:rFonts w:cstheme="minorHAnsi"/>
          <w:color w:val="000000"/>
          <w:highlight w:val="yellow"/>
        </w:rPr>
      </w:pPr>
      <w:r w:rsidRPr="000350BA">
        <w:rPr>
          <w:rFonts w:cstheme="minorHAnsi"/>
          <w:bCs/>
          <w:color w:val="000000"/>
          <w:highlight w:val="yellow"/>
        </w:rPr>
        <w:lastRenderedPageBreak/>
        <w:t>Interessante p</w:t>
      </w:r>
      <w:r w:rsidR="008E2724" w:rsidRPr="008E2724">
        <w:rPr>
          <w:rFonts w:cstheme="minorHAnsi"/>
          <w:color w:val="000000"/>
          <w:highlight w:val="yellow"/>
        </w:rPr>
        <w:t>esquisar e indicar as diferentes soluções existentes no mercado e que podem a</w:t>
      </w:r>
      <w:r w:rsidR="008E2724" w:rsidRPr="00BA0B7C">
        <w:rPr>
          <w:rFonts w:cstheme="minorHAnsi"/>
          <w:color w:val="000000"/>
          <w:highlight w:val="yellow"/>
        </w:rPr>
        <w:t>tender à necessidade levantada, como exemplo:</w:t>
      </w:r>
    </w:p>
    <w:p w14:paraId="537F1F26" w14:textId="60E655A7" w:rsidR="008E2724" w:rsidRPr="008E2724" w:rsidRDefault="008E2724" w:rsidP="000350BA">
      <w:pPr>
        <w:autoSpaceDE w:val="0"/>
        <w:autoSpaceDN w:val="0"/>
        <w:adjustRightInd w:val="0"/>
        <w:spacing w:after="0" w:line="240" w:lineRule="auto"/>
        <w:jc w:val="both"/>
        <w:rPr>
          <w:rFonts w:cstheme="minorHAnsi"/>
          <w:color w:val="000000"/>
          <w:highlight w:val="yellow"/>
        </w:rPr>
      </w:pPr>
      <w:r w:rsidRPr="00BA0B7C">
        <w:rPr>
          <w:rFonts w:cstheme="minorHAnsi"/>
          <w:color w:val="000000"/>
          <w:highlight w:val="yellow"/>
        </w:rPr>
        <w:t xml:space="preserve">- </w:t>
      </w:r>
      <w:r w:rsidRPr="008E2724">
        <w:rPr>
          <w:rFonts w:cstheme="minorHAnsi"/>
          <w:color w:val="000000"/>
          <w:highlight w:val="yellow"/>
        </w:rPr>
        <w:t xml:space="preserve">Solução 1 – Descrição completa e Preço Estimado </w:t>
      </w:r>
    </w:p>
    <w:p w14:paraId="4EDAD370" w14:textId="7F70C9D2" w:rsidR="008E2724" w:rsidRPr="008E2724" w:rsidRDefault="008E2724" w:rsidP="000350BA">
      <w:pPr>
        <w:autoSpaceDE w:val="0"/>
        <w:autoSpaceDN w:val="0"/>
        <w:adjustRightInd w:val="0"/>
        <w:spacing w:after="0" w:line="240" w:lineRule="auto"/>
        <w:jc w:val="both"/>
        <w:rPr>
          <w:rFonts w:cstheme="minorHAnsi"/>
          <w:color w:val="000000"/>
          <w:highlight w:val="yellow"/>
        </w:rPr>
      </w:pPr>
      <w:r w:rsidRPr="00BA0B7C">
        <w:rPr>
          <w:rFonts w:cstheme="minorHAnsi"/>
          <w:color w:val="000000"/>
          <w:highlight w:val="yellow"/>
        </w:rPr>
        <w:t xml:space="preserve">- </w:t>
      </w:r>
      <w:r w:rsidRPr="008E2724">
        <w:rPr>
          <w:rFonts w:cstheme="minorHAnsi"/>
          <w:color w:val="000000"/>
          <w:highlight w:val="yellow"/>
        </w:rPr>
        <w:t xml:space="preserve">Solução 2 – Descrição completa e Preço Estimado </w:t>
      </w:r>
    </w:p>
    <w:p w14:paraId="7F53A3CF" w14:textId="77777777" w:rsidR="00326216" w:rsidRPr="00326216" w:rsidRDefault="008E2724" w:rsidP="00326216">
      <w:pPr>
        <w:autoSpaceDE w:val="0"/>
        <w:autoSpaceDN w:val="0"/>
        <w:adjustRightInd w:val="0"/>
        <w:spacing w:after="0" w:line="240" w:lineRule="auto"/>
        <w:jc w:val="both"/>
        <w:rPr>
          <w:rFonts w:cstheme="minorHAnsi"/>
          <w:color w:val="000000"/>
        </w:rPr>
      </w:pPr>
      <w:r w:rsidRPr="00BA0B7C">
        <w:rPr>
          <w:rFonts w:cstheme="minorHAnsi"/>
          <w:color w:val="000000"/>
          <w:highlight w:val="yellow"/>
        </w:rPr>
        <w:t xml:space="preserve">Fazer uma comparação entre as soluções encontradas no mercado para mostrar, de forma objetiva, qual </w:t>
      </w:r>
      <w:r w:rsidRPr="00326216">
        <w:rPr>
          <w:rFonts w:cstheme="minorHAnsi"/>
          <w:color w:val="000000"/>
          <w:highlight w:val="yellow"/>
        </w:rPr>
        <w:t>delas é a mais vantajosa para a Fundação sob os aspectos da conveniência, economicidade e eficiência. A comparação deve considerar os custos e benefícios durante o ciclo de vida do objeto (melhor relação custo-benefício).</w:t>
      </w:r>
    </w:p>
    <w:p w14:paraId="0CFA52C8" w14:textId="634AD7BF"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78778422" w14:textId="77777777" w:rsidR="00BA0E1A" w:rsidRPr="0024090E" w:rsidRDefault="00BA0E1A" w:rsidP="00BA0B7C">
      <w:pPr>
        <w:autoSpaceDE w:val="0"/>
        <w:autoSpaceDN w:val="0"/>
        <w:adjustRightInd w:val="0"/>
        <w:spacing w:after="0" w:line="240" w:lineRule="auto"/>
        <w:jc w:val="both"/>
        <w:rPr>
          <w:rFonts w:cstheme="minorHAnsi"/>
          <w:color w:val="000000"/>
        </w:rPr>
      </w:pPr>
    </w:p>
    <w:p w14:paraId="6499BD05" w14:textId="6AA59D27" w:rsidR="0024090E" w:rsidRPr="0024090E" w:rsidRDefault="0024090E" w:rsidP="0024090E">
      <w:pPr>
        <w:spacing w:after="0" w:line="240" w:lineRule="auto"/>
        <w:jc w:val="both"/>
        <w:rPr>
          <w:rFonts w:cstheme="minorHAnsi"/>
          <w:i/>
        </w:rPr>
      </w:pPr>
      <w:r w:rsidRPr="0024090E">
        <w:rPr>
          <w:rFonts w:cstheme="minorHAnsi"/>
          <w:b/>
        </w:rPr>
        <w:t xml:space="preserve">6. ESTIMATIVA DO PREÇO </w:t>
      </w:r>
      <w:r w:rsidRPr="0024090E">
        <w:rPr>
          <w:rFonts w:cstheme="minorHAnsi"/>
          <w:i/>
          <w:highlight w:val="yellow"/>
        </w:rPr>
        <w:t>obrigatório</w:t>
      </w:r>
    </w:p>
    <w:p w14:paraId="78F55FE0" w14:textId="4A71ED42" w:rsidR="0024090E" w:rsidRPr="0024090E" w:rsidRDefault="0024090E" w:rsidP="0024090E">
      <w:pPr>
        <w:spacing w:after="0" w:line="240" w:lineRule="auto"/>
        <w:jc w:val="both"/>
        <w:rPr>
          <w:rFonts w:cstheme="minorHAnsi"/>
          <w:b/>
        </w:rPr>
      </w:pPr>
      <w:r w:rsidRPr="00B25B48">
        <w:rPr>
          <w:rFonts w:cstheme="minorHAnsi"/>
          <w:color w:val="000000"/>
        </w:rPr>
        <w:t xml:space="preserve">6.1 </w:t>
      </w:r>
      <w:r w:rsidR="00612770" w:rsidRPr="00B25B48">
        <w:rPr>
          <w:rFonts w:cstheme="minorHAnsi"/>
          <w:color w:val="000000"/>
        </w:rPr>
        <w:t>E</w:t>
      </w:r>
      <w:r w:rsidRPr="00B25B48">
        <w:rPr>
          <w:rFonts w:cstheme="minorHAnsi"/>
          <w:color w:val="000000"/>
        </w:rPr>
        <w:t>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8965B03" w14:textId="77777777" w:rsidR="0024090E" w:rsidRPr="00612770" w:rsidRDefault="0024090E" w:rsidP="0024090E">
      <w:pPr>
        <w:spacing w:after="0" w:line="240" w:lineRule="auto"/>
        <w:jc w:val="both"/>
        <w:rPr>
          <w:rFonts w:cstheme="minorHAnsi"/>
          <w:highlight w:val="yellow"/>
        </w:rPr>
      </w:pPr>
      <w:r w:rsidRPr="00750B8E">
        <w:rPr>
          <w:rFonts w:cstheme="minorHAnsi"/>
          <w:b/>
          <w:highlight w:val="yellow"/>
        </w:rPr>
        <w:t>Como deve ser preenchido:</w:t>
      </w:r>
      <w:r w:rsidRPr="00750B8E">
        <w:rPr>
          <w:rFonts w:cstheme="minorHAnsi"/>
          <w:highlight w:val="yellow"/>
        </w:rPr>
        <w:t xml:space="preserve"> </w:t>
      </w:r>
      <w:r>
        <w:rPr>
          <w:rFonts w:cstheme="minorHAnsi"/>
          <w:highlight w:val="yellow"/>
        </w:rPr>
        <w:t>D</w:t>
      </w:r>
      <w:r w:rsidRPr="0024090E">
        <w:rPr>
          <w:rFonts w:cstheme="minorHAnsi"/>
          <w:highlight w:val="yellow"/>
        </w:rPr>
        <w:t xml:space="preserve">escrever a estimativa do valor da </w:t>
      </w:r>
      <w:r>
        <w:rPr>
          <w:rFonts w:cstheme="minorHAnsi"/>
          <w:highlight w:val="yellow"/>
        </w:rPr>
        <w:t xml:space="preserve">compra ou </w:t>
      </w:r>
      <w:r w:rsidRPr="0024090E">
        <w:rPr>
          <w:rFonts w:cstheme="minorHAnsi"/>
          <w:highlight w:val="yellow"/>
        </w:rPr>
        <w:t>contratação, acompanhada dos preços unitários referenciais, das memórias de cálculo e dos documentos que lhe dão suporte</w:t>
      </w:r>
      <w:r>
        <w:rPr>
          <w:rFonts w:cstheme="minorHAnsi"/>
          <w:highlight w:val="yellow"/>
        </w:rPr>
        <w:t xml:space="preserve">, </w:t>
      </w:r>
      <w:r w:rsidRPr="00BA0B7C">
        <w:rPr>
          <w:rFonts w:cstheme="minorHAnsi"/>
          <w:highlight w:val="yellow"/>
        </w:rPr>
        <w:t xml:space="preserve">podendo ser realizada com base nas compras ou nas contratações anteriores feitas pela Fundação ou pela Unidade Hospitalar, caso não tenha sido realizada, verificar junto a outros órgãos e entidades as </w:t>
      </w:r>
      <w:r w:rsidRPr="00BA0B7C">
        <w:rPr>
          <w:rFonts w:cstheme="minorHAnsi"/>
          <w:color w:val="000000"/>
          <w:highlight w:val="yellow"/>
        </w:rPr>
        <w:t xml:space="preserve">compras ou </w:t>
      </w:r>
      <w:r w:rsidRPr="008E2724">
        <w:rPr>
          <w:rFonts w:cstheme="minorHAnsi"/>
          <w:color w:val="000000"/>
          <w:highlight w:val="yellow"/>
        </w:rPr>
        <w:t xml:space="preserve">contratações similares feitas por </w:t>
      </w:r>
      <w:r w:rsidRPr="00BA0B7C">
        <w:rPr>
          <w:rFonts w:cstheme="minorHAnsi"/>
          <w:color w:val="000000"/>
          <w:highlight w:val="yellow"/>
        </w:rPr>
        <w:t>eles</w:t>
      </w:r>
      <w:r w:rsidRPr="00BA0B7C">
        <w:rPr>
          <w:rFonts w:cstheme="minorHAnsi"/>
          <w:highlight w:val="yellow"/>
        </w:rPr>
        <w:t xml:space="preserve">. Essa estimativa de preços preliminar visa à escolha da </w:t>
      </w:r>
      <w:r w:rsidRPr="00612770">
        <w:rPr>
          <w:rFonts w:cstheme="minorHAnsi"/>
          <w:highlight w:val="yellow"/>
        </w:rPr>
        <w:t xml:space="preserve">melhor solução para a contratação e à análise de sua viabilidade. </w:t>
      </w:r>
    </w:p>
    <w:p w14:paraId="56480633" w14:textId="77777777" w:rsidR="0024090E" w:rsidRPr="00612770" w:rsidRDefault="0024090E" w:rsidP="00BA0B7C">
      <w:pPr>
        <w:autoSpaceDE w:val="0"/>
        <w:autoSpaceDN w:val="0"/>
        <w:adjustRightInd w:val="0"/>
        <w:spacing w:after="0" w:line="240" w:lineRule="auto"/>
        <w:jc w:val="both"/>
        <w:rPr>
          <w:rFonts w:cstheme="minorHAnsi"/>
          <w:color w:val="000000"/>
        </w:rPr>
      </w:pPr>
    </w:p>
    <w:p w14:paraId="420BC499" w14:textId="46B7F54A" w:rsidR="008E2724" w:rsidRPr="00612770" w:rsidRDefault="00612770" w:rsidP="00BA0B7C">
      <w:pPr>
        <w:spacing w:after="0" w:line="240" w:lineRule="auto"/>
        <w:jc w:val="both"/>
        <w:rPr>
          <w:rFonts w:cstheme="minorHAnsi"/>
          <w:i/>
        </w:rPr>
      </w:pPr>
      <w:r w:rsidRPr="00612770">
        <w:rPr>
          <w:rFonts w:cstheme="minorHAnsi"/>
          <w:b/>
        </w:rPr>
        <w:t>7</w:t>
      </w:r>
      <w:r w:rsidR="008E2724" w:rsidRPr="00612770">
        <w:rPr>
          <w:rFonts w:cstheme="minorHAnsi"/>
          <w:b/>
        </w:rPr>
        <w:t>. DESCRIÇÃO DA SOLUÇÃO COMO UM TODO</w:t>
      </w:r>
      <w:r w:rsidR="000350BA" w:rsidRPr="00612770">
        <w:rPr>
          <w:rFonts w:cstheme="minorHAnsi"/>
          <w:b/>
        </w:rPr>
        <w:t xml:space="preserve"> </w:t>
      </w:r>
      <w:r w:rsidR="000350BA" w:rsidRPr="00612770">
        <w:rPr>
          <w:rFonts w:cstheme="minorHAnsi"/>
          <w:i/>
          <w:highlight w:val="yellow"/>
        </w:rPr>
        <w:t>obrigatório</w:t>
      </w:r>
    </w:p>
    <w:p w14:paraId="323742F2" w14:textId="647D5ECD" w:rsidR="00612770" w:rsidRPr="00B25B48" w:rsidRDefault="00AB428C" w:rsidP="00BA0B7C">
      <w:pPr>
        <w:spacing w:after="0" w:line="240" w:lineRule="auto"/>
        <w:jc w:val="both"/>
        <w:rPr>
          <w:rFonts w:cstheme="minorHAnsi"/>
          <w:color w:val="000000"/>
        </w:rPr>
      </w:pPr>
      <w:r>
        <w:rPr>
          <w:rFonts w:cstheme="minorHAnsi"/>
          <w:color w:val="000000"/>
        </w:rPr>
        <w:t>7.1 D</w:t>
      </w:r>
      <w:r w:rsidR="00612770" w:rsidRPr="00B25B48">
        <w:rPr>
          <w:rFonts w:cstheme="minorHAnsi"/>
          <w:color w:val="000000"/>
        </w:rPr>
        <w:t>escrição da solução como um todo, inclusive das exigências relacionadas à manutenção e à assistência técnica, quando for o caso:</w:t>
      </w:r>
    </w:p>
    <w:p w14:paraId="00383051" w14:textId="2FBB499C" w:rsidR="008E2724" w:rsidRPr="000441B0" w:rsidRDefault="00612770" w:rsidP="00BA0B7C">
      <w:pPr>
        <w:autoSpaceDE w:val="0"/>
        <w:autoSpaceDN w:val="0"/>
        <w:adjustRightInd w:val="0"/>
        <w:spacing w:after="0" w:line="240" w:lineRule="auto"/>
        <w:jc w:val="both"/>
        <w:rPr>
          <w:rFonts w:cstheme="minorHAnsi"/>
          <w:color w:val="000000"/>
        </w:rPr>
      </w:pPr>
      <w:r w:rsidRPr="00750B8E">
        <w:rPr>
          <w:rFonts w:cstheme="minorHAnsi"/>
          <w:b/>
          <w:highlight w:val="yellow"/>
        </w:rPr>
        <w:t xml:space="preserve">Como deve </w:t>
      </w:r>
      <w:r w:rsidRPr="00250164">
        <w:rPr>
          <w:rFonts w:cstheme="minorHAnsi"/>
          <w:b/>
          <w:highlight w:val="yellow"/>
        </w:rPr>
        <w:t>ser preenchido:</w:t>
      </w:r>
      <w:r w:rsidRPr="00250164">
        <w:rPr>
          <w:rFonts w:cstheme="minorHAnsi"/>
          <w:highlight w:val="yellow"/>
        </w:rPr>
        <w:t xml:space="preserve"> </w:t>
      </w:r>
      <w:r w:rsidR="000350BA" w:rsidRPr="00250164">
        <w:rPr>
          <w:rFonts w:cstheme="minorHAnsi"/>
          <w:highlight w:val="yellow"/>
        </w:rPr>
        <w:t>D</w:t>
      </w:r>
      <w:r w:rsidR="008E2724" w:rsidRPr="00250164">
        <w:rPr>
          <w:rFonts w:cstheme="minorHAnsi"/>
          <w:highlight w:val="yellow"/>
        </w:rPr>
        <w:t>escrever a solução como um todo, inclusive das exigências relacionadas à manutenção e à assistência técnica, quando for o caso, acompanhada das justificativas técnica e econômica da escolha do tipo de solução</w:t>
      </w:r>
      <w:r w:rsidR="009A7807" w:rsidRPr="00250164">
        <w:rPr>
          <w:rFonts w:cstheme="minorHAnsi"/>
          <w:highlight w:val="yellow"/>
        </w:rPr>
        <w:t xml:space="preserve">. </w:t>
      </w:r>
      <w:r w:rsidR="008E2724" w:rsidRPr="00250164">
        <w:rPr>
          <w:rFonts w:cstheme="minorHAnsi"/>
          <w:highlight w:val="yellow"/>
        </w:rPr>
        <w:t xml:space="preserve">Após estudo comparativo entre as soluções, descrever aqui a solução que se mostrou mais vantajosa para a </w:t>
      </w:r>
      <w:r w:rsidR="009A7807" w:rsidRPr="00250164">
        <w:rPr>
          <w:rFonts w:cstheme="minorHAnsi"/>
          <w:highlight w:val="yellow"/>
        </w:rPr>
        <w:t xml:space="preserve">compra ou </w:t>
      </w:r>
      <w:r w:rsidR="008E2724" w:rsidRPr="00250164">
        <w:rPr>
          <w:rFonts w:cstheme="minorHAnsi"/>
          <w:highlight w:val="yellow"/>
        </w:rPr>
        <w:t xml:space="preserve">contratação. Lembrando que essa solução deverá ser </w:t>
      </w:r>
      <w:r w:rsidR="008E2724" w:rsidRPr="000441B0">
        <w:rPr>
          <w:rFonts w:cstheme="minorHAnsi"/>
          <w:highlight w:val="yellow"/>
        </w:rPr>
        <w:t>caracterizada detalhadamente no Termo de Referência ou Projeto Básico.</w:t>
      </w:r>
    </w:p>
    <w:p w14:paraId="097ECB6D" w14:textId="77777777" w:rsidR="00F1202C" w:rsidRPr="000441B0" w:rsidRDefault="00F1202C" w:rsidP="00BA0B7C">
      <w:pPr>
        <w:spacing w:after="0" w:line="240" w:lineRule="auto"/>
        <w:jc w:val="both"/>
        <w:rPr>
          <w:rFonts w:cstheme="minorHAnsi"/>
          <w:b/>
        </w:rPr>
      </w:pPr>
    </w:p>
    <w:p w14:paraId="604EB7F6" w14:textId="42E43B6E" w:rsidR="00F1202C" w:rsidRPr="000441B0" w:rsidRDefault="00250164" w:rsidP="00BA0B7C">
      <w:pPr>
        <w:spacing w:after="0" w:line="240" w:lineRule="auto"/>
        <w:jc w:val="both"/>
        <w:rPr>
          <w:rFonts w:cstheme="minorHAnsi"/>
          <w:b/>
        </w:rPr>
      </w:pPr>
      <w:r w:rsidRPr="000441B0">
        <w:rPr>
          <w:rFonts w:cstheme="minorHAnsi"/>
          <w:b/>
        </w:rPr>
        <w:t>8</w:t>
      </w:r>
      <w:r w:rsidR="00F1202C" w:rsidRPr="000441B0">
        <w:rPr>
          <w:rFonts w:cstheme="minorHAnsi"/>
          <w:b/>
        </w:rPr>
        <w:t xml:space="preserve">. </w:t>
      </w:r>
      <w:r w:rsidR="008E2B2E" w:rsidRPr="000441B0">
        <w:rPr>
          <w:rFonts w:cstheme="minorHAnsi"/>
          <w:b/>
        </w:rPr>
        <w:t>JUSTIFICATIVA PARA PARCELAMENTO</w:t>
      </w:r>
      <w:r w:rsidR="000350BA" w:rsidRPr="000441B0">
        <w:rPr>
          <w:rFonts w:cstheme="minorHAnsi"/>
          <w:b/>
        </w:rPr>
        <w:t xml:space="preserve"> </w:t>
      </w:r>
      <w:r w:rsidR="000350BA" w:rsidRPr="000441B0">
        <w:rPr>
          <w:rFonts w:cstheme="minorHAnsi"/>
          <w:i/>
          <w:highlight w:val="yellow"/>
        </w:rPr>
        <w:t>obrigatório</w:t>
      </w:r>
    </w:p>
    <w:p w14:paraId="128AFC06" w14:textId="4727C1EB" w:rsidR="00250164" w:rsidRPr="00B25B48" w:rsidRDefault="00250164" w:rsidP="00BA0B7C">
      <w:pPr>
        <w:spacing w:after="0" w:line="240" w:lineRule="auto"/>
        <w:jc w:val="both"/>
        <w:rPr>
          <w:rFonts w:cstheme="minorHAnsi"/>
          <w:b/>
          <w:bCs/>
        </w:rPr>
      </w:pPr>
      <w:r w:rsidRPr="00B25B48">
        <w:rPr>
          <w:rFonts w:cstheme="minorHAnsi"/>
          <w:color w:val="000000"/>
        </w:rPr>
        <w:t>8.1 Justificativas para o parcelamento ou não da contratação:</w:t>
      </w:r>
    </w:p>
    <w:p w14:paraId="634F0E8F" w14:textId="77777777" w:rsidR="000441B0" w:rsidRDefault="00250164" w:rsidP="000441B0">
      <w:pPr>
        <w:spacing w:after="0" w:line="240" w:lineRule="auto"/>
        <w:jc w:val="both"/>
        <w:rPr>
          <w:rFonts w:cstheme="minorHAnsi"/>
          <w:highlight w:val="yellow"/>
        </w:rPr>
      </w:pPr>
      <w:r w:rsidRPr="000441B0">
        <w:rPr>
          <w:rFonts w:cstheme="minorHAnsi"/>
          <w:b/>
          <w:highlight w:val="yellow"/>
        </w:rPr>
        <w:t>Como deve ser preenchido:</w:t>
      </w:r>
      <w:r w:rsidRPr="000441B0">
        <w:rPr>
          <w:rFonts w:cstheme="minorHAnsi"/>
          <w:highlight w:val="yellow"/>
        </w:rPr>
        <w:t xml:space="preserve"> Deve ser </w:t>
      </w:r>
      <w:r w:rsidR="00F1202C" w:rsidRPr="000441B0">
        <w:rPr>
          <w:rFonts w:cstheme="minorHAnsi"/>
          <w:highlight w:val="yellow"/>
        </w:rPr>
        <w:t>identificado se o objeto é composto por itens divisíveis ou não, de acordo com suas características técnicas e peculiaridades</w:t>
      </w:r>
      <w:r w:rsidR="000441B0">
        <w:rPr>
          <w:rFonts w:cstheme="minorHAnsi"/>
          <w:highlight w:val="yellow"/>
        </w:rPr>
        <w:t xml:space="preserve"> de comercialização no mercado.</w:t>
      </w:r>
      <w:r w:rsidR="000441B0" w:rsidRPr="000441B0">
        <w:rPr>
          <w:rFonts w:cstheme="minorHAnsi"/>
          <w:highlight w:val="yellow"/>
        </w:rPr>
        <w:t xml:space="preserve"> Conforme regras dos </w:t>
      </w:r>
      <w:proofErr w:type="spellStart"/>
      <w:r w:rsidR="000441B0" w:rsidRPr="000441B0">
        <w:rPr>
          <w:rFonts w:cstheme="minorHAnsi"/>
          <w:highlight w:val="yellow"/>
        </w:rPr>
        <w:t>arts</w:t>
      </w:r>
      <w:proofErr w:type="spellEnd"/>
      <w:r w:rsidR="000441B0" w:rsidRPr="000441B0">
        <w:rPr>
          <w:rFonts w:cstheme="minorHAnsi"/>
          <w:highlight w:val="yellow"/>
        </w:rPr>
        <w:t xml:space="preserve">. 15, IV, e 23, §1º da Lei 8.666/1993, deve-se sempre observar a divisão do objeto em lotes, quando isso não importar em prejuízo técnico ou econômico e viabilizar o melhor aproveitamento dos recursos disponíveis no mercado, além da ampliação da competitividade, por exemplo. </w:t>
      </w:r>
    </w:p>
    <w:p w14:paraId="05745313" w14:textId="6AEE6AF9" w:rsidR="000441B0" w:rsidRPr="00E1190E" w:rsidRDefault="000441B0" w:rsidP="000441B0">
      <w:pPr>
        <w:spacing w:after="0" w:line="240" w:lineRule="auto"/>
        <w:jc w:val="both"/>
        <w:rPr>
          <w:rFonts w:cstheme="minorHAnsi"/>
          <w:highlight w:val="yellow"/>
        </w:rPr>
      </w:pPr>
      <w:r w:rsidRPr="000441B0">
        <w:rPr>
          <w:rFonts w:cstheme="minorHAnsi"/>
          <w:highlight w:val="yellow"/>
        </w:rPr>
        <w:t xml:space="preserve">Assim, </w:t>
      </w:r>
      <w:r w:rsidRPr="00E1190E">
        <w:rPr>
          <w:rFonts w:cstheme="minorHAnsi"/>
          <w:highlight w:val="yellow"/>
        </w:rPr>
        <w:t>sempre que possível, não se deve optar por comprar todos os itens em um único lote, fazendo-o apenas se for possível expor razões de ordem técnica ou econômica para isso.</w:t>
      </w:r>
    </w:p>
    <w:p w14:paraId="534277A3" w14:textId="2D1A9E65" w:rsidR="000441B0" w:rsidRPr="00E1190E" w:rsidRDefault="000441B0" w:rsidP="000441B0">
      <w:pPr>
        <w:spacing w:after="0" w:line="240" w:lineRule="auto"/>
        <w:jc w:val="both"/>
        <w:rPr>
          <w:rFonts w:cstheme="minorHAnsi"/>
          <w:highlight w:val="yellow"/>
        </w:rPr>
      </w:pPr>
      <w:r w:rsidRPr="00E1190E">
        <w:rPr>
          <w:rFonts w:cstheme="minorHAnsi"/>
          <w:highlight w:val="yellow"/>
        </w:rPr>
        <w:t>Ocorrendo a necessidade de ser um lote único, em razão da especificidade dos serviços a serem executados, ou ainda do ganho em escala, deverá ser devidamente justificado.</w:t>
      </w:r>
    </w:p>
    <w:p w14:paraId="40DBDCA6" w14:textId="77777777" w:rsidR="00E1190E" w:rsidRPr="00E1190E" w:rsidRDefault="00E1190E" w:rsidP="000441B0">
      <w:pPr>
        <w:spacing w:after="0" w:line="240" w:lineRule="auto"/>
        <w:jc w:val="both"/>
        <w:rPr>
          <w:rFonts w:cstheme="minorHAnsi"/>
          <w:highlight w:val="yellow"/>
        </w:rPr>
      </w:pPr>
    </w:p>
    <w:p w14:paraId="757CB372" w14:textId="0D59A38E" w:rsidR="00E1190E" w:rsidRPr="00E1190E" w:rsidRDefault="00E1190E" w:rsidP="00E1190E">
      <w:pPr>
        <w:spacing w:after="0" w:line="240" w:lineRule="auto"/>
        <w:jc w:val="both"/>
        <w:rPr>
          <w:rFonts w:cstheme="minorHAnsi"/>
          <w:b/>
        </w:rPr>
      </w:pPr>
      <w:r w:rsidRPr="00E1190E">
        <w:rPr>
          <w:rFonts w:cstheme="minorHAnsi"/>
          <w:b/>
        </w:rPr>
        <w:t>9. DEMONSTRAÇÃO DOS RESULTADOS PRETENDIDO</w:t>
      </w:r>
    </w:p>
    <w:p w14:paraId="4BFD02EA" w14:textId="77777777" w:rsidR="00E1190E" w:rsidRPr="00E1190E" w:rsidRDefault="00E1190E" w:rsidP="00E1190E">
      <w:pPr>
        <w:spacing w:after="0" w:line="240" w:lineRule="auto"/>
        <w:jc w:val="both"/>
        <w:rPr>
          <w:rFonts w:cstheme="minorHAnsi"/>
          <w:b/>
        </w:rPr>
      </w:pPr>
      <w:r w:rsidRPr="00B25B48">
        <w:rPr>
          <w:rFonts w:cstheme="minorHAnsi"/>
          <w:color w:val="000000"/>
        </w:rPr>
        <w:lastRenderedPageBreak/>
        <w:t>9.1 Demonstrativo dos resultados pretendidos em termos de economicidade e de melhor aproveitamento dos recursos humanos, materiais e financeiros disponíveis:</w:t>
      </w:r>
    </w:p>
    <w:p w14:paraId="0D3ACA6F" w14:textId="052EDA1A" w:rsidR="00E1190E" w:rsidRDefault="00E1190E" w:rsidP="00E1190E">
      <w:pPr>
        <w:autoSpaceDE w:val="0"/>
        <w:autoSpaceDN w:val="0"/>
        <w:adjustRightInd w:val="0"/>
        <w:spacing w:after="0" w:line="240" w:lineRule="auto"/>
        <w:jc w:val="both"/>
        <w:rPr>
          <w:rFonts w:cstheme="minorHAnsi"/>
        </w:rPr>
      </w:pPr>
      <w:r w:rsidRPr="000441B0">
        <w:rPr>
          <w:rFonts w:cstheme="minorHAnsi"/>
          <w:b/>
          <w:highlight w:val="yellow"/>
        </w:rPr>
        <w:t>Como deve ser preenchido:</w:t>
      </w:r>
      <w:r w:rsidRPr="000441B0">
        <w:rPr>
          <w:rFonts w:cstheme="minorHAnsi"/>
          <w:highlight w:val="yellow"/>
        </w:rPr>
        <w:t xml:space="preserve"> </w:t>
      </w:r>
      <w:r>
        <w:rPr>
          <w:rFonts w:cstheme="minorHAnsi"/>
          <w:bCs/>
          <w:highlight w:val="yellow"/>
        </w:rPr>
        <w:t>D</w:t>
      </w:r>
      <w:r w:rsidRPr="00E1190E">
        <w:rPr>
          <w:rFonts w:cstheme="minorHAnsi"/>
          <w:highlight w:val="yellow"/>
        </w:rPr>
        <w:t>escrever os r</w:t>
      </w:r>
      <w:r w:rsidRPr="00E1190E">
        <w:rPr>
          <w:rFonts w:cstheme="minorHAnsi"/>
          <w:color w:val="000000"/>
          <w:highlight w:val="yellow"/>
        </w:rPr>
        <w:t>esultados pretendidos, em termos de efetividade. Esse demonstrativo deve-se basear em termos de economicidade e de melhor aproveitamento dos recursos humanos, materiais e financeiros disponíveis.</w:t>
      </w:r>
      <w:r>
        <w:rPr>
          <w:rFonts w:cstheme="minorHAnsi"/>
          <w:color w:val="000000"/>
          <w:highlight w:val="yellow"/>
        </w:rPr>
        <w:t xml:space="preserve"> </w:t>
      </w:r>
      <w:r w:rsidRPr="00E1190E">
        <w:rPr>
          <w:rFonts w:cstheme="minorHAnsi"/>
          <w:bCs/>
          <w:highlight w:val="yellow"/>
        </w:rPr>
        <w:t>C</w:t>
      </w:r>
      <w:r w:rsidRPr="00BA0B7C">
        <w:rPr>
          <w:rFonts w:cstheme="minorHAnsi"/>
          <w:highlight w:val="yellow"/>
        </w:rPr>
        <w:t xml:space="preserve">onsiderar que as </w:t>
      </w:r>
      <w:r>
        <w:rPr>
          <w:rFonts w:cstheme="minorHAnsi"/>
          <w:highlight w:val="yellow"/>
        </w:rPr>
        <w:t xml:space="preserve">compras e as </w:t>
      </w:r>
      <w:r w:rsidRPr="00BA0B7C">
        <w:rPr>
          <w:rFonts w:cstheme="minorHAnsi"/>
          <w:highlight w:val="yellow"/>
        </w:rPr>
        <w:t>contratações devem buscar resultados positivos para a Fundação, deve</w:t>
      </w:r>
      <w:r>
        <w:rPr>
          <w:rFonts w:cstheme="minorHAnsi"/>
          <w:highlight w:val="yellow"/>
        </w:rPr>
        <w:t>ndo</w:t>
      </w:r>
      <w:r w:rsidRPr="00BA0B7C">
        <w:rPr>
          <w:rFonts w:cstheme="minorHAnsi"/>
          <w:highlight w:val="yellow"/>
        </w:rPr>
        <w:t xml:space="preserve"> ser apontados os resultados pretendidos, de forma a subsidiar a criação dos indicadores de desempenho que serão utilizados, se for o caso.</w:t>
      </w:r>
    </w:p>
    <w:p w14:paraId="4A47C19B" w14:textId="77777777"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4DACB3DB" w14:textId="77777777" w:rsidR="00E1190E" w:rsidRPr="000441B0" w:rsidRDefault="00E1190E" w:rsidP="000441B0">
      <w:pPr>
        <w:spacing w:after="0" w:line="240" w:lineRule="auto"/>
        <w:jc w:val="both"/>
        <w:rPr>
          <w:rFonts w:cstheme="minorHAnsi"/>
          <w:highlight w:val="yellow"/>
        </w:rPr>
      </w:pPr>
    </w:p>
    <w:p w14:paraId="67DD1F1B" w14:textId="1CEB63A0" w:rsidR="00E1190E" w:rsidRPr="00E1190E" w:rsidRDefault="00E1190E" w:rsidP="00E1190E">
      <w:pPr>
        <w:spacing w:after="0" w:line="240" w:lineRule="auto"/>
        <w:jc w:val="both"/>
        <w:rPr>
          <w:rFonts w:cstheme="minorHAnsi"/>
          <w:b/>
        </w:rPr>
      </w:pPr>
      <w:r w:rsidRPr="00E1190E">
        <w:rPr>
          <w:rFonts w:cstheme="minorHAnsi"/>
          <w:b/>
        </w:rPr>
        <w:t>10. PROVIDÊNCIAS PRÉVIAS A COMPRA OU AO</w:t>
      </w:r>
      <w:r w:rsidR="00346D0D">
        <w:rPr>
          <w:rFonts w:cstheme="minorHAnsi"/>
          <w:b/>
        </w:rPr>
        <w:t xml:space="preserve"> CONTRATO</w:t>
      </w:r>
    </w:p>
    <w:p w14:paraId="28FF396F" w14:textId="3714FF4D" w:rsidR="00E1190E" w:rsidRPr="00E1190E" w:rsidRDefault="00E1190E" w:rsidP="00E1190E">
      <w:pPr>
        <w:spacing w:after="0" w:line="240" w:lineRule="auto"/>
        <w:jc w:val="both"/>
        <w:rPr>
          <w:rFonts w:cstheme="minorHAnsi"/>
          <w:b/>
        </w:rPr>
      </w:pPr>
      <w:r w:rsidRPr="00B25B48">
        <w:rPr>
          <w:rFonts w:cstheme="minorHAnsi"/>
          <w:color w:val="000000"/>
        </w:rPr>
        <w:t>10.1. Providências a serem adotadas pela Administração previamente à celebração do contrato, inclusive quanto à capacitação de servidores ou de empregados para fiscalização e gestão contratual:</w:t>
      </w:r>
    </w:p>
    <w:p w14:paraId="624B1D01" w14:textId="327E70E9" w:rsidR="00E1190E" w:rsidRPr="00E1190E" w:rsidRDefault="00E1190E" w:rsidP="00E1190E">
      <w:pPr>
        <w:spacing w:after="0" w:line="240" w:lineRule="auto"/>
        <w:jc w:val="both"/>
        <w:rPr>
          <w:rFonts w:cstheme="minorHAnsi"/>
          <w:highlight w:val="yellow"/>
        </w:rPr>
      </w:pPr>
      <w:r w:rsidRPr="000441B0">
        <w:rPr>
          <w:rFonts w:cstheme="minorHAnsi"/>
          <w:b/>
          <w:highlight w:val="yellow"/>
        </w:rPr>
        <w:t>Como deve ser preenchido:</w:t>
      </w:r>
      <w:r w:rsidRPr="000441B0">
        <w:rPr>
          <w:rFonts w:cstheme="minorHAnsi"/>
          <w:highlight w:val="yellow"/>
        </w:rPr>
        <w:t xml:space="preserve"> </w:t>
      </w:r>
      <w:r>
        <w:rPr>
          <w:rFonts w:cstheme="minorHAnsi"/>
          <w:highlight w:val="yellow"/>
        </w:rPr>
        <w:t>D</w:t>
      </w:r>
      <w:r w:rsidRPr="00E1190E">
        <w:rPr>
          <w:rFonts w:cstheme="minorHAnsi"/>
          <w:highlight w:val="yellow"/>
        </w:rPr>
        <w:t>escrever quais as providências a serem adotadas pela</w:t>
      </w:r>
      <w:r>
        <w:rPr>
          <w:rFonts w:cstheme="minorHAnsi"/>
          <w:highlight w:val="yellow"/>
        </w:rPr>
        <w:t xml:space="preserve"> Unidade Hospitalar ou</w:t>
      </w:r>
      <w:r w:rsidRPr="00E1190E">
        <w:rPr>
          <w:rFonts w:cstheme="minorHAnsi"/>
          <w:highlight w:val="yellow"/>
        </w:rPr>
        <w:t xml:space="preserve"> Fundação previamente à celebração do contrato, inclusive quanto à capacitação de servidores ou de empregados para fiscalização e gestão contratual ou adequação do ambiente da organização.</w:t>
      </w:r>
    </w:p>
    <w:p w14:paraId="76A4ACB7" w14:textId="09052AE0" w:rsidR="00E1190E" w:rsidRDefault="00E1190E" w:rsidP="00E1190E">
      <w:pPr>
        <w:spacing w:after="0" w:line="240" w:lineRule="auto"/>
        <w:jc w:val="both"/>
        <w:rPr>
          <w:rFonts w:cstheme="minorHAnsi"/>
        </w:rPr>
      </w:pPr>
      <w:r w:rsidRPr="00E1190E">
        <w:rPr>
          <w:rFonts w:cstheme="minorHAnsi"/>
          <w:highlight w:val="yellow"/>
        </w:rPr>
        <w:t>Verificar e informar qu</w:t>
      </w:r>
      <w:r>
        <w:rPr>
          <w:rFonts w:cstheme="minorHAnsi"/>
          <w:highlight w:val="yellow"/>
        </w:rPr>
        <w:t>ais</w:t>
      </w:r>
      <w:r w:rsidRPr="00E1190E">
        <w:rPr>
          <w:rFonts w:cstheme="minorHAnsi"/>
          <w:highlight w:val="yellow"/>
        </w:rPr>
        <w:t xml:space="preserve"> ações deverão ser executadas antes da formalização da futura contratação, com vistas à correta execução contratual, como exemplos: Pequenas intervenções de engenharia, </w:t>
      </w:r>
      <w:r w:rsidRPr="00346D0D">
        <w:rPr>
          <w:rFonts w:cstheme="minorHAnsi"/>
          <w:highlight w:val="yellow"/>
        </w:rPr>
        <w:t>ajustes de sistemas, capacitação de colaboradores</w:t>
      </w:r>
      <w:r w:rsidRPr="00326216">
        <w:rPr>
          <w:rFonts w:cstheme="minorHAnsi"/>
          <w:highlight w:val="yellow"/>
        </w:rPr>
        <w:t>.</w:t>
      </w:r>
    </w:p>
    <w:p w14:paraId="1E244307" w14:textId="77777777"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0CB8F298" w14:textId="77777777" w:rsidR="00F1202C" w:rsidRPr="00346D0D" w:rsidRDefault="00F1202C" w:rsidP="00BA0B7C">
      <w:pPr>
        <w:spacing w:after="0" w:line="240" w:lineRule="auto"/>
        <w:jc w:val="both"/>
        <w:rPr>
          <w:rFonts w:cstheme="minorHAnsi"/>
        </w:rPr>
      </w:pPr>
    </w:p>
    <w:p w14:paraId="5D0F005C" w14:textId="6657772A" w:rsidR="00F1202C" w:rsidRPr="00346D0D" w:rsidRDefault="00346D0D" w:rsidP="00BA0B7C">
      <w:pPr>
        <w:spacing w:after="0" w:line="240" w:lineRule="auto"/>
        <w:jc w:val="both"/>
        <w:rPr>
          <w:rFonts w:cstheme="minorHAnsi"/>
          <w:b/>
        </w:rPr>
      </w:pPr>
      <w:r w:rsidRPr="00346D0D">
        <w:rPr>
          <w:rFonts w:cstheme="minorHAnsi"/>
          <w:b/>
        </w:rPr>
        <w:t>11</w:t>
      </w:r>
      <w:r w:rsidR="00F1202C" w:rsidRPr="00346D0D">
        <w:rPr>
          <w:rFonts w:cstheme="minorHAnsi"/>
          <w:b/>
        </w:rPr>
        <w:t xml:space="preserve">. </w:t>
      </w:r>
      <w:r w:rsidR="007B226C" w:rsidRPr="00346D0D">
        <w:rPr>
          <w:rFonts w:cstheme="minorHAnsi"/>
          <w:b/>
        </w:rPr>
        <w:t>COMPRAS OU CONTRATAÇÕES CORRELATAS/INTERDEPENDENTES</w:t>
      </w:r>
    </w:p>
    <w:p w14:paraId="2399EE86" w14:textId="621B4853" w:rsidR="00346D0D" w:rsidRPr="00346D0D" w:rsidRDefault="00BD477C" w:rsidP="00BA0B7C">
      <w:pPr>
        <w:spacing w:after="0" w:line="240" w:lineRule="auto"/>
        <w:jc w:val="both"/>
        <w:rPr>
          <w:rFonts w:cstheme="minorHAnsi"/>
          <w:b/>
        </w:rPr>
      </w:pPr>
      <w:r>
        <w:rPr>
          <w:rFonts w:cstheme="minorHAnsi"/>
          <w:color w:val="000000"/>
        </w:rPr>
        <w:t>11.1 C</w:t>
      </w:r>
      <w:r w:rsidR="00346D0D" w:rsidRPr="00B25B48">
        <w:rPr>
          <w:rFonts w:cstheme="minorHAnsi"/>
          <w:color w:val="000000"/>
        </w:rPr>
        <w:t>ontratações correlatas e/ou interdependentes:</w:t>
      </w:r>
    </w:p>
    <w:p w14:paraId="60CD928A" w14:textId="77777777" w:rsidR="00346D0D" w:rsidRPr="00326216" w:rsidRDefault="00346D0D" w:rsidP="00BA0B7C">
      <w:pPr>
        <w:spacing w:after="0" w:line="240" w:lineRule="auto"/>
        <w:jc w:val="both"/>
        <w:rPr>
          <w:rFonts w:cstheme="minorHAnsi"/>
          <w:highlight w:val="yellow"/>
        </w:rPr>
      </w:pPr>
      <w:r w:rsidRPr="000441B0">
        <w:rPr>
          <w:rFonts w:cstheme="minorHAnsi"/>
          <w:b/>
          <w:highlight w:val="yellow"/>
        </w:rPr>
        <w:t>Como deve ser preenchido:</w:t>
      </w:r>
      <w:r w:rsidRPr="000441B0">
        <w:rPr>
          <w:rFonts w:cstheme="minorHAnsi"/>
          <w:highlight w:val="yellow"/>
        </w:rPr>
        <w:t xml:space="preserve"> </w:t>
      </w:r>
      <w:r>
        <w:rPr>
          <w:rFonts w:cstheme="minorHAnsi"/>
          <w:bCs/>
          <w:highlight w:val="yellow"/>
        </w:rPr>
        <w:t>D</w:t>
      </w:r>
      <w:r w:rsidR="00F1202C" w:rsidRPr="00346D0D">
        <w:rPr>
          <w:rFonts w:cstheme="minorHAnsi"/>
          <w:highlight w:val="yellow"/>
        </w:rPr>
        <w:t xml:space="preserve">escrever se essa pretendida compra ou contratação </w:t>
      </w:r>
      <w:r>
        <w:rPr>
          <w:rFonts w:cstheme="minorHAnsi"/>
          <w:highlight w:val="yellow"/>
        </w:rPr>
        <w:t xml:space="preserve">são </w:t>
      </w:r>
      <w:r w:rsidR="00F1202C" w:rsidRPr="00346D0D">
        <w:rPr>
          <w:rFonts w:cstheme="minorHAnsi"/>
          <w:highlight w:val="yellow"/>
        </w:rPr>
        <w:t xml:space="preserve">correlatas e/ou interdependentes. </w:t>
      </w:r>
      <w:r>
        <w:rPr>
          <w:rFonts w:cstheme="minorHAnsi"/>
          <w:highlight w:val="yellow"/>
        </w:rPr>
        <w:t>I</w:t>
      </w:r>
      <w:r w:rsidR="00F1202C" w:rsidRPr="00346D0D">
        <w:rPr>
          <w:rFonts w:cstheme="minorHAnsi"/>
          <w:highlight w:val="yellow"/>
        </w:rPr>
        <w:t xml:space="preserve">dentificar se existem em andamento compras ou contratações correlatas ou interdependentes que venham a interferir ou merecer maiores cuidados no planejamento da futura </w:t>
      </w:r>
      <w:r w:rsidRPr="00326216">
        <w:rPr>
          <w:rFonts w:cstheme="minorHAnsi"/>
          <w:highlight w:val="yellow"/>
        </w:rPr>
        <w:t xml:space="preserve">compra ou </w:t>
      </w:r>
      <w:r w:rsidR="00F1202C" w:rsidRPr="00326216">
        <w:rPr>
          <w:rFonts w:cstheme="minorHAnsi"/>
          <w:highlight w:val="yellow"/>
        </w:rPr>
        <w:t>contratação</w:t>
      </w:r>
      <w:r w:rsidRPr="00326216">
        <w:rPr>
          <w:rFonts w:cstheme="minorHAnsi"/>
          <w:highlight w:val="yellow"/>
        </w:rPr>
        <w:t>.</w:t>
      </w:r>
    </w:p>
    <w:p w14:paraId="611B64A0" w14:textId="1F65A9B0" w:rsidR="007B226C" w:rsidRDefault="00346D0D" w:rsidP="00BA0B7C">
      <w:pPr>
        <w:spacing w:after="0" w:line="240" w:lineRule="auto"/>
        <w:jc w:val="both"/>
        <w:rPr>
          <w:rFonts w:cstheme="minorHAnsi"/>
        </w:rPr>
      </w:pPr>
      <w:r w:rsidRPr="00326216">
        <w:rPr>
          <w:rFonts w:cstheme="minorHAnsi"/>
          <w:highlight w:val="yellow"/>
        </w:rPr>
        <w:t>Identificando</w:t>
      </w:r>
      <w:r w:rsidR="00F1202C" w:rsidRPr="00326216">
        <w:rPr>
          <w:rFonts w:cstheme="minorHAnsi"/>
          <w:highlight w:val="yellow"/>
        </w:rPr>
        <w:t xml:space="preserve"> compras ou contratações equivalentes, encaminhar à Gerência competente da Fundação para ciência e manifestação da continuidade ou não sem as demais Unidades Hospitalares.</w:t>
      </w:r>
    </w:p>
    <w:p w14:paraId="6B2D766D" w14:textId="77777777"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6E542E8B" w14:textId="77777777" w:rsidR="00326216" w:rsidRPr="00326216" w:rsidRDefault="00326216" w:rsidP="00BA0B7C">
      <w:pPr>
        <w:spacing w:after="0" w:line="240" w:lineRule="auto"/>
        <w:jc w:val="both"/>
        <w:rPr>
          <w:rFonts w:cstheme="minorHAnsi"/>
        </w:rPr>
      </w:pPr>
    </w:p>
    <w:p w14:paraId="126DF892" w14:textId="77777777" w:rsidR="00326216" w:rsidRPr="00326216" w:rsidRDefault="00326216" w:rsidP="00326216">
      <w:pPr>
        <w:spacing w:after="0" w:line="240" w:lineRule="auto"/>
        <w:jc w:val="both"/>
        <w:rPr>
          <w:rFonts w:cstheme="minorHAnsi"/>
          <w:b/>
          <w:color w:val="000000"/>
        </w:rPr>
      </w:pPr>
      <w:r w:rsidRPr="00326216">
        <w:rPr>
          <w:rFonts w:cstheme="minorHAnsi"/>
          <w:b/>
          <w:color w:val="000000"/>
        </w:rPr>
        <w:t>12. IMPACTOS AMBIENTAIS</w:t>
      </w:r>
    </w:p>
    <w:p w14:paraId="1FE5AF24" w14:textId="6B341E93" w:rsidR="00326216" w:rsidRPr="00326216" w:rsidRDefault="00BD477C" w:rsidP="00326216">
      <w:pPr>
        <w:spacing w:after="0" w:line="240" w:lineRule="auto"/>
        <w:jc w:val="both"/>
        <w:rPr>
          <w:rFonts w:cstheme="minorHAnsi"/>
          <w:b/>
        </w:rPr>
      </w:pPr>
      <w:r>
        <w:rPr>
          <w:rFonts w:cstheme="minorHAnsi"/>
          <w:color w:val="000000"/>
        </w:rPr>
        <w:t>12.1 D</w:t>
      </w:r>
      <w:r w:rsidR="00326216" w:rsidRPr="00B25B48">
        <w:rPr>
          <w:rFonts w:cstheme="minorHAnsi"/>
          <w:color w:val="000000"/>
        </w:rPr>
        <w:t>escrição de possíveis impactos ambientais e respectivas medidas mitigadoras, incluídos requisitos de baixo consumo de energia e de outros recursos, bem como logística reversa para desfazimento e reciclagem de bens e refugos, quando aplicável:</w:t>
      </w:r>
    </w:p>
    <w:p w14:paraId="2E8A806F" w14:textId="263D1D2C" w:rsidR="00326216" w:rsidRDefault="00326216" w:rsidP="00BA0B7C">
      <w:pPr>
        <w:spacing w:after="0" w:line="240" w:lineRule="auto"/>
        <w:jc w:val="both"/>
        <w:rPr>
          <w:rFonts w:cstheme="minorHAnsi"/>
        </w:rPr>
      </w:pPr>
      <w:r w:rsidRPr="00326216">
        <w:rPr>
          <w:rFonts w:cstheme="minorHAnsi"/>
          <w:b/>
          <w:highlight w:val="yellow"/>
        </w:rPr>
        <w:t xml:space="preserve">Como deve ser preenchido: </w:t>
      </w:r>
      <w:r w:rsidRPr="00326216">
        <w:rPr>
          <w:rFonts w:cstheme="minorHAnsi"/>
          <w:highlight w:val="yellow"/>
        </w:rPr>
        <w:t>Descrever, se for o caso, os possíveis impactos ambientais e a forma de resolução.</w:t>
      </w:r>
    </w:p>
    <w:p w14:paraId="10BF8B88" w14:textId="77777777"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445E05C8" w14:textId="77777777" w:rsidR="007B226C" w:rsidRPr="00326216" w:rsidRDefault="007B226C" w:rsidP="00BA0B7C">
      <w:pPr>
        <w:spacing w:after="0" w:line="240" w:lineRule="auto"/>
        <w:jc w:val="both"/>
        <w:rPr>
          <w:rFonts w:cstheme="minorHAnsi"/>
          <w:b/>
        </w:rPr>
      </w:pPr>
    </w:p>
    <w:p w14:paraId="70A97671" w14:textId="64B929FF" w:rsidR="007B226C" w:rsidRPr="00326216" w:rsidRDefault="007B226C" w:rsidP="00326216">
      <w:pPr>
        <w:spacing w:after="0" w:line="240" w:lineRule="auto"/>
        <w:jc w:val="both"/>
        <w:rPr>
          <w:rFonts w:cstheme="minorHAnsi"/>
          <w:i/>
        </w:rPr>
      </w:pPr>
      <w:r w:rsidRPr="00326216">
        <w:rPr>
          <w:rFonts w:cstheme="minorHAnsi"/>
          <w:b/>
        </w:rPr>
        <w:t>1</w:t>
      </w:r>
      <w:r w:rsidR="00326216" w:rsidRPr="00326216">
        <w:rPr>
          <w:rFonts w:cstheme="minorHAnsi"/>
          <w:b/>
        </w:rPr>
        <w:t>3</w:t>
      </w:r>
      <w:r w:rsidRPr="00326216">
        <w:rPr>
          <w:rFonts w:cstheme="minorHAnsi"/>
          <w:b/>
        </w:rPr>
        <w:t>. VIABILIDADE DA COMPRA OU DA CONTRATAÇÃO:</w:t>
      </w:r>
      <w:r w:rsidR="000350BA" w:rsidRPr="00326216">
        <w:rPr>
          <w:rFonts w:cstheme="minorHAnsi"/>
          <w:b/>
        </w:rPr>
        <w:t xml:space="preserve"> </w:t>
      </w:r>
      <w:r w:rsidR="000350BA" w:rsidRPr="00326216">
        <w:rPr>
          <w:rFonts w:cstheme="minorHAnsi"/>
          <w:i/>
          <w:highlight w:val="yellow"/>
        </w:rPr>
        <w:t>obrigatório</w:t>
      </w:r>
    </w:p>
    <w:p w14:paraId="7C2CD851" w14:textId="35794F44" w:rsidR="00326216" w:rsidRPr="00326216" w:rsidRDefault="00326216" w:rsidP="00326216">
      <w:pPr>
        <w:spacing w:after="0" w:line="240" w:lineRule="auto"/>
        <w:jc w:val="both"/>
        <w:rPr>
          <w:rFonts w:cstheme="minorHAnsi"/>
          <w:b/>
        </w:rPr>
      </w:pPr>
      <w:r w:rsidRPr="00B25B48">
        <w:rPr>
          <w:rFonts w:cstheme="minorHAnsi"/>
          <w:color w:val="000000"/>
        </w:rPr>
        <w:t xml:space="preserve">13.1 </w:t>
      </w:r>
      <w:r w:rsidR="00BD477C">
        <w:rPr>
          <w:rFonts w:cstheme="minorHAnsi"/>
          <w:color w:val="000000"/>
        </w:rPr>
        <w:t>P</w:t>
      </w:r>
      <w:r w:rsidRPr="00B25B48">
        <w:rPr>
          <w:rFonts w:cstheme="minorHAnsi"/>
          <w:color w:val="000000"/>
        </w:rPr>
        <w:t>osicionamento conclusivo sobre a adequação da contratação para o atendimento da necessidade a que se destina:</w:t>
      </w:r>
    </w:p>
    <w:p w14:paraId="538DEF4D" w14:textId="3D2D61E7" w:rsidR="00F1202C" w:rsidRDefault="00326216" w:rsidP="00326216">
      <w:pPr>
        <w:autoSpaceDE w:val="0"/>
        <w:autoSpaceDN w:val="0"/>
        <w:adjustRightInd w:val="0"/>
        <w:spacing w:after="0" w:line="240" w:lineRule="auto"/>
        <w:jc w:val="both"/>
        <w:rPr>
          <w:rFonts w:cstheme="minorHAnsi"/>
          <w:color w:val="000000"/>
        </w:rPr>
      </w:pPr>
      <w:r w:rsidRPr="00326216">
        <w:rPr>
          <w:rFonts w:cstheme="minorHAnsi"/>
          <w:b/>
          <w:highlight w:val="yellow"/>
        </w:rPr>
        <w:t xml:space="preserve">Como deve ser preenchido: </w:t>
      </w:r>
      <w:r w:rsidRPr="00326216">
        <w:rPr>
          <w:rFonts w:cstheme="minorHAnsi"/>
          <w:color w:val="000000"/>
          <w:highlight w:val="yellow"/>
        </w:rPr>
        <w:t>D</w:t>
      </w:r>
      <w:r w:rsidR="007B226C" w:rsidRPr="00326216">
        <w:rPr>
          <w:rFonts w:cstheme="minorHAnsi"/>
          <w:color w:val="000000"/>
          <w:highlight w:val="yellow"/>
        </w:rPr>
        <w:t xml:space="preserve">escrever o posicionamento conclusivo sobre a viabilidade e razoabilidade da compra ou contratação para o atendimento da necessidade a que se destina. </w:t>
      </w:r>
      <w:r w:rsidRPr="00326216">
        <w:rPr>
          <w:rFonts w:cstheme="minorHAnsi"/>
          <w:color w:val="000000"/>
          <w:highlight w:val="yellow"/>
        </w:rPr>
        <w:t>P</w:t>
      </w:r>
      <w:r w:rsidR="007B226C" w:rsidRPr="00326216">
        <w:rPr>
          <w:rFonts w:cstheme="minorHAnsi"/>
          <w:color w:val="000000"/>
          <w:highlight w:val="yellow"/>
        </w:rPr>
        <w:t xml:space="preserve">arecer final </w:t>
      </w:r>
      <w:r w:rsidRPr="00326216">
        <w:rPr>
          <w:rFonts w:cstheme="minorHAnsi"/>
          <w:color w:val="000000"/>
          <w:highlight w:val="yellow"/>
        </w:rPr>
        <w:t xml:space="preserve">e conclusivo </w:t>
      </w:r>
      <w:r w:rsidR="007B226C" w:rsidRPr="00326216">
        <w:rPr>
          <w:rFonts w:cstheme="minorHAnsi"/>
          <w:color w:val="000000"/>
          <w:highlight w:val="yellow"/>
        </w:rPr>
        <w:t xml:space="preserve">sobre a compra ou contratação da solução pretendida, indicando a viabilidade </w:t>
      </w:r>
      <w:r w:rsidR="007B226C" w:rsidRPr="00326216">
        <w:rPr>
          <w:rFonts w:cstheme="minorHAnsi"/>
          <w:color w:val="000000"/>
          <w:highlight w:val="yellow"/>
        </w:rPr>
        <w:lastRenderedPageBreak/>
        <w:t>técnica, operacional e orçamentária, assim como a adequação à necessidade identificada na demanda dessa compra ou contratação.</w:t>
      </w:r>
    </w:p>
    <w:p w14:paraId="26BA996B" w14:textId="77777777" w:rsidR="00326216" w:rsidRPr="00326216" w:rsidRDefault="00326216" w:rsidP="00326216">
      <w:pPr>
        <w:autoSpaceDE w:val="0"/>
        <w:autoSpaceDN w:val="0"/>
        <w:adjustRightInd w:val="0"/>
        <w:spacing w:after="0" w:line="240" w:lineRule="auto"/>
        <w:jc w:val="both"/>
        <w:rPr>
          <w:rFonts w:cstheme="minorHAnsi"/>
          <w:color w:val="000000"/>
        </w:rPr>
      </w:pPr>
      <w:r w:rsidRPr="00326216">
        <w:rPr>
          <w:rFonts w:cstheme="minorHAnsi"/>
          <w:color w:val="000000"/>
          <w:highlight w:val="yellow"/>
        </w:rPr>
        <w:t>Item facultativo e, no caso da não aplicação dele, apresentar justificativa.</w:t>
      </w:r>
    </w:p>
    <w:p w14:paraId="78B96867" w14:textId="77777777" w:rsidR="009B3FB4" w:rsidRPr="00BA0B7C" w:rsidRDefault="009B3FB4" w:rsidP="00BA0B7C">
      <w:pPr>
        <w:spacing w:after="0" w:line="240" w:lineRule="auto"/>
        <w:jc w:val="both"/>
        <w:rPr>
          <w:rFonts w:cstheme="minorHAnsi"/>
          <w:b/>
        </w:rPr>
      </w:pPr>
    </w:p>
    <w:p w14:paraId="26D6C117" w14:textId="0EF62060" w:rsidR="00C9603E" w:rsidRPr="00BA0B7C" w:rsidRDefault="00C9603E" w:rsidP="00BA0B7C">
      <w:pPr>
        <w:spacing w:after="0" w:line="240" w:lineRule="auto"/>
        <w:jc w:val="both"/>
        <w:rPr>
          <w:rFonts w:cstheme="minorHAnsi"/>
          <w:b/>
        </w:rPr>
      </w:pPr>
      <w:r w:rsidRPr="00BA0B7C">
        <w:rPr>
          <w:rFonts w:cstheme="minorHAnsi"/>
          <w:b/>
        </w:rPr>
        <w:t>1</w:t>
      </w:r>
      <w:r w:rsidR="00BD477C">
        <w:rPr>
          <w:rFonts w:cstheme="minorHAnsi"/>
          <w:b/>
        </w:rPr>
        <w:t>4</w:t>
      </w:r>
      <w:r w:rsidRPr="00BA0B7C">
        <w:rPr>
          <w:rFonts w:cstheme="minorHAnsi"/>
          <w:b/>
        </w:rPr>
        <w:t xml:space="preserve">. </w:t>
      </w:r>
      <w:r w:rsidR="00BE5F39" w:rsidRPr="00BA0B7C">
        <w:rPr>
          <w:rFonts w:cstheme="minorHAnsi"/>
          <w:b/>
        </w:rPr>
        <w:t>RESPONSÁVEIS</w:t>
      </w:r>
      <w:r w:rsidR="00252DE0" w:rsidRPr="00BA0B7C">
        <w:rPr>
          <w:rFonts w:cstheme="minorHAnsi"/>
          <w:b/>
        </w:rPr>
        <w:t xml:space="preserve"> </w:t>
      </w:r>
      <w:r w:rsidR="00BE5F39" w:rsidRPr="00BA0B7C">
        <w:rPr>
          <w:rFonts w:cstheme="minorHAnsi"/>
          <w:b/>
        </w:rPr>
        <w:t>PELO</w:t>
      </w:r>
      <w:r w:rsidR="00252DE0" w:rsidRPr="00BA0B7C">
        <w:rPr>
          <w:rFonts w:cstheme="minorHAnsi"/>
          <w:b/>
        </w:rPr>
        <w:t xml:space="preserve"> </w:t>
      </w:r>
      <w:r w:rsidR="00BA0B7C" w:rsidRPr="00BA0B7C">
        <w:rPr>
          <w:rFonts w:cstheme="minorHAnsi"/>
          <w:b/>
        </w:rPr>
        <w:t>ETP</w:t>
      </w:r>
    </w:p>
    <w:p w14:paraId="2C8D3A00" w14:textId="50F44B42" w:rsidR="00C9603E" w:rsidRDefault="00C9603E" w:rsidP="00BA0B7C">
      <w:pPr>
        <w:spacing w:after="0" w:line="240" w:lineRule="auto"/>
        <w:jc w:val="both"/>
        <w:rPr>
          <w:rFonts w:cstheme="minorHAnsi"/>
        </w:rPr>
      </w:pPr>
      <w:r w:rsidRPr="00BA0B7C">
        <w:rPr>
          <w:rFonts w:cstheme="minorHAnsi"/>
        </w:rPr>
        <w:t>1</w:t>
      </w:r>
      <w:r w:rsidR="00BD477C">
        <w:rPr>
          <w:rFonts w:cstheme="minorHAnsi"/>
        </w:rPr>
        <w:t>4</w:t>
      </w:r>
      <w:r w:rsidRPr="00BA0B7C">
        <w:rPr>
          <w:rFonts w:cstheme="minorHAnsi"/>
        </w:rPr>
        <w:t xml:space="preserve">.1 Este </w:t>
      </w:r>
      <w:r w:rsidR="00BA0B7C" w:rsidRPr="00BA0B7C">
        <w:rPr>
          <w:rFonts w:cstheme="minorHAnsi"/>
        </w:rPr>
        <w:t>Estudo Técnico Preliminar - ETP</w:t>
      </w:r>
      <w:r w:rsidRPr="00BA0B7C">
        <w:rPr>
          <w:rFonts w:cstheme="minorHAnsi"/>
        </w:rPr>
        <w:t xml:space="preserve"> foi elaborado p</w:t>
      </w:r>
      <w:r w:rsidR="00591E02" w:rsidRPr="00BA0B7C">
        <w:rPr>
          <w:rFonts w:cstheme="minorHAnsi"/>
        </w:rPr>
        <w:t xml:space="preserve">or </w:t>
      </w:r>
      <w:r w:rsidR="00591E02" w:rsidRPr="00BA0B7C">
        <w:rPr>
          <w:rFonts w:cstheme="minorHAnsi"/>
          <w:i/>
          <w:iCs/>
          <w:color w:val="FF0000"/>
        </w:rPr>
        <w:t>(inserir nome e setor)</w:t>
      </w:r>
      <w:r w:rsidR="00591E02" w:rsidRPr="00BA0B7C">
        <w:rPr>
          <w:rFonts w:cstheme="minorHAnsi"/>
        </w:rPr>
        <w:t>.</w:t>
      </w:r>
    </w:p>
    <w:p w14:paraId="6C4FFD0F" w14:textId="77777777" w:rsidR="003356B0" w:rsidRDefault="003356B0" w:rsidP="00BA0B7C">
      <w:pPr>
        <w:spacing w:after="0" w:line="240" w:lineRule="auto"/>
        <w:jc w:val="both"/>
        <w:rPr>
          <w:rFonts w:cstheme="minorHAnsi"/>
        </w:rPr>
      </w:pPr>
    </w:p>
    <w:p w14:paraId="53AC07C2" w14:textId="2A007635" w:rsidR="003356B0" w:rsidRPr="00BA0B7C" w:rsidRDefault="003356B0" w:rsidP="003356B0">
      <w:pPr>
        <w:spacing w:after="0" w:line="240" w:lineRule="auto"/>
        <w:jc w:val="center"/>
        <w:rPr>
          <w:rFonts w:cstheme="minorHAnsi"/>
        </w:rPr>
      </w:pPr>
      <w:r>
        <w:rPr>
          <w:rFonts w:cstheme="minorHAnsi"/>
        </w:rPr>
        <w:t xml:space="preserve">Vila Velha/ES, ____ de ________ </w:t>
      </w:r>
      <w:proofErr w:type="spellStart"/>
      <w:r>
        <w:rPr>
          <w:rFonts w:cstheme="minorHAnsi"/>
        </w:rPr>
        <w:t>de</w:t>
      </w:r>
      <w:proofErr w:type="spellEnd"/>
      <w:r>
        <w:rPr>
          <w:rFonts w:cstheme="minorHAnsi"/>
        </w:rPr>
        <w:t xml:space="preserve"> 2022.</w:t>
      </w:r>
    </w:p>
    <w:p w14:paraId="3EADD27E" w14:textId="2D7103BE" w:rsidR="00591E02" w:rsidRPr="00BA0B7C" w:rsidRDefault="00591E02" w:rsidP="00BA0B7C">
      <w:pPr>
        <w:spacing w:after="0" w:line="240" w:lineRule="auto"/>
        <w:jc w:val="both"/>
        <w:rPr>
          <w:rFonts w:cstheme="minorHAnsi"/>
          <w:b/>
        </w:rPr>
      </w:pPr>
    </w:p>
    <w:p w14:paraId="33BFE108" w14:textId="77777777" w:rsidR="000F0B48" w:rsidRPr="00BA0B7C" w:rsidRDefault="000F0B48" w:rsidP="00BA0B7C">
      <w:pPr>
        <w:pStyle w:val="Dataeassinatura"/>
        <w:spacing w:after="0"/>
        <w:rPr>
          <w:rFonts w:asciiTheme="minorHAnsi" w:hAnsiTheme="minorHAnsi" w:cstheme="minorHAnsi"/>
          <w:i/>
          <w:sz w:val="22"/>
          <w:szCs w:val="22"/>
        </w:rPr>
      </w:pPr>
    </w:p>
    <w:p w14:paraId="6C6F2EAC" w14:textId="77777777" w:rsidR="004A1066" w:rsidRPr="00BA0B7C" w:rsidRDefault="004A1066" w:rsidP="00BA0B7C">
      <w:pPr>
        <w:pStyle w:val="Dataeassinatura"/>
        <w:spacing w:after="0"/>
        <w:jc w:val="center"/>
        <w:rPr>
          <w:rFonts w:asciiTheme="minorHAnsi" w:hAnsiTheme="minorHAnsi" w:cstheme="minorHAnsi"/>
          <w:b/>
          <w:i/>
          <w:sz w:val="22"/>
          <w:szCs w:val="22"/>
        </w:rPr>
      </w:pPr>
      <w:r w:rsidRPr="00BA0B7C">
        <w:rPr>
          <w:rFonts w:asciiTheme="minorHAnsi" w:hAnsiTheme="minorHAnsi" w:cstheme="minorHAnsi"/>
          <w:b/>
          <w:i/>
          <w:sz w:val="22"/>
          <w:szCs w:val="22"/>
        </w:rPr>
        <w:t>(assinado eletronicamente)</w:t>
      </w:r>
    </w:p>
    <w:p w14:paraId="40AF029E" w14:textId="35EEC1C0" w:rsidR="004A1066" w:rsidRPr="00BA0B7C" w:rsidRDefault="004A1066" w:rsidP="00BA0B7C">
      <w:pPr>
        <w:spacing w:after="0" w:line="240" w:lineRule="auto"/>
        <w:jc w:val="center"/>
        <w:rPr>
          <w:rFonts w:cstheme="minorHAnsi"/>
          <w:b/>
          <w:i/>
          <w:color w:val="FF0000"/>
          <w:highlight w:val="yellow"/>
        </w:rPr>
      </w:pPr>
      <w:r w:rsidRPr="00BA0B7C">
        <w:rPr>
          <w:rFonts w:cstheme="minorHAnsi"/>
          <w:b/>
        </w:rPr>
        <w:t>(INSERIR NOME E CARGO DO RESPONSÁVEL PELO TERMO - Assinatura)</w:t>
      </w:r>
    </w:p>
    <w:sectPr w:rsidR="004A1066" w:rsidRPr="00BA0B7C" w:rsidSect="00EA1803">
      <w:headerReference w:type="default" r:id="rId8"/>
      <w:footerReference w:type="default" r:id="rId9"/>
      <w:pgSz w:w="11906" w:h="16838" w:code="9"/>
      <w:pgMar w:top="1701" w:right="1418" w:bottom="1701" w:left="1418"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3EC5" w14:textId="77777777" w:rsidR="008509C0" w:rsidRDefault="008509C0" w:rsidP="00687DF5">
      <w:pPr>
        <w:spacing w:after="0" w:line="240" w:lineRule="auto"/>
      </w:pPr>
      <w:r>
        <w:separator/>
      </w:r>
    </w:p>
  </w:endnote>
  <w:endnote w:type="continuationSeparator" w:id="0">
    <w:p w14:paraId="45F59B9D" w14:textId="77777777" w:rsidR="008509C0" w:rsidRDefault="008509C0" w:rsidP="0068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4F4" w14:textId="77777777" w:rsidR="003356B0" w:rsidRDefault="003356B0" w:rsidP="00771435">
    <w:pPr>
      <w:pStyle w:val="Rodap"/>
      <w:tabs>
        <w:tab w:val="clear" w:pos="4252"/>
        <w:tab w:val="clear" w:pos="8504"/>
        <w:tab w:val="right" w:pos="7231"/>
      </w:tabs>
    </w:pPr>
    <w:r w:rsidRPr="0042155D">
      <w:rPr>
        <w:noProof/>
        <w:lang w:eastAsia="pt-BR"/>
      </w:rPr>
      <w:drawing>
        <wp:anchor distT="0" distB="0" distL="114300" distR="114300" simplePos="0" relativeHeight="251698176" behindDoc="1" locked="0" layoutInCell="1" allowOverlap="1" wp14:anchorId="43379BB5" wp14:editId="4E97A46B">
          <wp:simplePos x="0" y="0"/>
          <wp:positionH relativeFrom="page">
            <wp:posOffset>4336999</wp:posOffset>
          </wp:positionH>
          <wp:positionV relativeFrom="paragraph">
            <wp:posOffset>-599059</wp:posOffset>
          </wp:positionV>
          <wp:extent cx="3055595" cy="739140"/>
          <wp:effectExtent l="0" t="0" r="0" b="3810"/>
          <wp:wrapNone/>
          <wp:docPr id="22" name="Imagem 22" descr="E:\Papelaria iNova Capixaba\Word\Rodapé -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Rodapé -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559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55D">
      <w:rPr>
        <w:noProof/>
        <w:lang w:eastAsia="pt-BR"/>
      </w:rPr>
      <mc:AlternateContent>
        <mc:Choice Requires="wps">
          <w:drawing>
            <wp:anchor distT="45720" distB="45720" distL="114300" distR="114300" simplePos="0" relativeHeight="251697152" behindDoc="0" locked="0" layoutInCell="1" allowOverlap="1" wp14:anchorId="61187C7E" wp14:editId="036CD481">
              <wp:simplePos x="0" y="0"/>
              <wp:positionH relativeFrom="column">
                <wp:posOffset>-593090</wp:posOffset>
              </wp:positionH>
              <wp:positionV relativeFrom="paragraph">
                <wp:posOffset>-612140</wp:posOffset>
              </wp:positionV>
              <wp:extent cx="1600200" cy="762635"/>
              <wp:effectExtent l="0" t="0" r="0" b="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635"/>
                      </a:xfrm>
                      <a:prstGeom prst="rect">
                        <a:avLst/>
                      </a:prstGeom>
                      <a:noFill/>
                      <a:ln w="9525">
                        <a:noFill/>
                        <a:miter lim="800000"/>
                        <a:headEnd/>
                        <a:tailEnd/>
                      </a:ln>
                    </wps:spPr>
                    <wps:txb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87C7E" id="_x0000_t202" coordsize="21600,21600" o:spt="202" path="m,l,21600r21600,l21600,xe">
              <v:stroke joinstyle="miter"/>
              <v:path gradientshapeok="t" o:connecttype="rect"/>
            </v:shapetype>
            <v:shape id="Caixa de Texto 2" o:spid="_x0000_s1027" type="#_x0000_t202" style="position:absolute;margin-left:-46.7pt;margin-top:-48.2pt;width:126pt;height:60.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" filled="f" stroked="f">
              <v:textbo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v:textbox>
              <w10:wrap type="squar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4A25" w14:textId="77777777" w:rsidR="008509C0" w:rsidRDefault="008509C0" w:rsidP="00687DF5">
      <w:pPr>
        <w:spacing w:after="0" w:line="240" w:lineRule="auto"/>
      </w:pPr>
      <w:r>
        <w:separator/>
      </w:r>
    </w:p>
  </w:footnote>
  <w:footnote w:type="continuationSeparator" w:id="0">
    <w:p w14:paraId="2B5A11D3" w14:textId="77777777" w:rsidR="008509C0" w:rsidRDefault="008509C0" w:rsidP="0068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274A" w14:textId="77777777" w:rsidR="003356B0" w:rsidRDefault="003356B0">
    <w:pPr>
      <w:pStyle w:val="Cabealho"/>
    </w:pPr>
    <w:r>
      <w:rPr>
        <w:noProof/>
        <w:lang w:eastAsia="pt-BR"/>
      </w:rPr>
      <mc:AlternateContent>
        <mc:Choice Requires="wps">
          <w:drawing>
            <wp:anchor distT="0" distB="0" distL="114300" distR="114300" simplePos="0" relativeHeight="251684864" behindDoc="0" locked="0" layoutInCell="0" allowOverlap="1" wp14:anchorId="796AC248" wp14:editId="0FAC49FB">
              <wp:simplePos x="0" y="0"/>
              <wp:positionH relativeFrom="rightMargin">
                <wp:posOffset>407670</wp:posOffset>
              </wp:positionH>
              <wp:positionV relativeFrom="page">
                <wp:posOffset>247650</wp:posOffset>
              </wp:positionV>
              <wp:extent cx="409575" cy="42862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28625"/>
                      </a:xfrm>
                      <a:prstGeom prst="rect">
                        <a:avLst/>
                      </a:prstGeom>
                      <a:noFill/>
                      <a:ln>
                        <a:noFill/>
                      </a:ln>
                    </wps:spPr>
                    <wps:txb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BD477C" w:rsidRPr="00BD477C">
                                <w:rPr>
                                  <w:rFonts w:eastAsiaTheme="majorEastAsia" w:cstheme="minorHAnsi"/>
                                  <w:b/>
                                  <w:bCs/>
                                  <w:noProof/>
                                  <w:color w:val="FFFFFF" w:themeColor="background1"/>
                                </w:rPr>
                                <w:t>4</w:t>
                              </w:r>
                              <w:r w:rsidRPr="006B76D1">
                                <w:rPr>
                                  <w:rFonts w:eastAsiaTheme="majorEastAsia" w:cstheme="minorHAnsi"/>
                                  <w:b/>
                                  <w:bCs/>
                                  <w:color w:val="FFFFFF" w:themeColor="background1"/>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C248" id="Retângulo 9" o:spid="_x0000_s1026" style="position:absolute;margin-left:32.1pt;margin-top:19.5pt;width:32.25pt;height:33.7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" o:allowincell="f" filled="f" stroked="f">
              <v:textbo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BD477C" w:rsidRPr="00BD477C">
                          <w:rPr>
                            <w:rFonts w:eastAsiaTheme="majorEastAsia" w:cstheme="minorHAnsi"/>
                            <w:b/>
                            <w:bCs/>
                            <w:noProof/>
                            <w:color w:val="FFFFFF" w:themeColor="background1"/>
                          </w:rPr>
                          <w:t>4</w:t>
                        </w:r>
                        <w:r w:rsidRPr="006B76D1">
                          <w:rPr>
                            <w:rFonts w:eastAsiaTheme="majorEastAsia" w:cstheme="minorHAnsi"/>
                            <w:b/>
                            <w:bCs/>
                            <w:color w:val="FFFFFF" w:themeColor="background1"/>
                          </w:rPr>
                          <w:fldChar w:fldCharType="end"/>
                        </w:r>
                      </w:p>
                    </w:sdtContent>
                  </w:sdt>
                </w:txbxContent>
              </v:textbox>
              <w10:wrap anchorx="margin" anchory="page"/>
            </v:rect>
          </w:pict>
        </mc:Fallback>
      </mc:AlternateContent>
    </w:r>
    <w:sdt>
      <w:sdtPr>
        <w:id w:val="-2072875567"/>
        <w:docPartObj>
          <w:docPartGallery w:val="Page Numbers (Margins)"/>
          <w:docPartUnique/>
        </w:docPartObj>
      </w:sdtPr>
      <w:sdtEndPr/>
      <w:sdtContent/>
    </w:sdt>
    <w:r w:rsidRPr="0042003B">
      <w:rPr>
        <w:noProof/>
        <w:lang w:eastAsia="pt-BR"/>
      </w:rPr>
      <w:drawing>
        <wp:anchor distT="0" distB="0" distL="114300" distR="114300" simplePos="0" relativeHeight="251683840" behindDoc="1" locked="0" layoutInCell="1" allowOverlap="1" wp14:anchorId="5F9EE58B" wp14:editId="6DD8EAA6">
          <wp:simplePos x="0" y="0"/>
          <wp:positionH relativeFrom="page">
            <wp:align>right</wp:align>
          </wp:positionH>
          <wp:positionV relativeFrom="paragraph">
            <wp:posOffset>-450215</wp:posOffset>
          </wp:positionV>
          <wp:extent cx="5400040" cy="1391029"/>
          <wp:effectExtent l="0" t="0" r="0" b="0"/>
          <wp:wrapNone/>
          <wp:docPr id="10" name="Imagem 10" descr="E:\Papelaria iNova Capixaba\Word\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cabeçalh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39102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comgrade"/>
      <w:tblW w:w="9356"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5"/>
      <w:gridCol w:w="5621"/>
      <w:gridCol w:w="1810"/>
    </w:tblGrid>
    <w:tr w:rsidR="003356B0" w:rsidRPr="008903C9" w14:paraId="1D7F2106" w14:textId="77777777" w:rsidTr="003356B0">
      <w:trPr>
        <w:trHeight w:val="257"/>
      </w:trPr>
      <w:tc>
        <w:tcPr>
          <w:tcW w:w="1925" w:type="dxa"/>
          <w:vMerge w:val="restart"/>
        </w:tcPr>
        <w:p w14:paraId="4F406876" w14:textId="77777777" w:rsidR="003356B0" w:rsidRPr="008903C9" w:rsidRDefault="003356B0" w:rsidP="00843014">
          <w:pPr>
            <w:pStyle w:val="Cabealho"/>
            <w:spacing w:before="120" w:after="120"/>
            <w:jc w:val="center"/>
            <w:rPr>
              <w:sz w:val="24"/>
              <w:szCs w:val="24"/>
            </w:rPr>
          </w:pPr>
          <w:r w:rsidRPr="008903C9">
            <w:rPr>
              <w:noProof/>
              <w:sz w:val="24"/>
              <w:szCs w:val="24"/>
              <w:lang w:eastAsia="pt-BR"/>
            </w:rPr>
            <w:drawing>
              <wp:inline distT="0" distB="0" distL="0" distR="0" wp14:anchorId="3DC045A1" wp14:editId="143C09E8">
                <wp:extent cx="1011555" cy="617220"/>
                <wp:effectExtent l="0" t="0" r="0" b="0"/>
                <wp:docPr id="11" name="Imagem 1">
                  <a:extLst xmlns:a="http://schemas.openxmlformats.org/drawingml/2006/main">
                    <a:ext uri="{FF2B5EF4-FFF2-40B4-BE49-F238E27FC236}">
                      <a16:creationId xmlns:a16="http://schemas.microsoft.com/office/drawing/2014/main" id="{2C410550-D7D2-447D-B86C-19EC34D06F2C}"/>
                    </a:ext>
                  </a:extLst>
                </wp:docPr>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2C410550-D7D2-447D-B86C-19EC34D06F2C}"/>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1555" cy="617220"/>
                        </a:xfrm>
                        <a:prstGeom prst="rect">
                          <a:avLst/>
                        </a:prstGeom>
                        <a:noFill/>
                        <a:ln>
                          <a:noFill/>
                        </a:ln>
                      </pic:spPr>
                    </pic:pic>
                  </a:graphicData>
                </a:graphic>
              </wp:inline>
            </w:drawing>
          </w:r>
        </w:p>
      </w:tc>
      <w:tc>
        <w:tcPr>
          <w:tcW w:w="5621" w:type="dxa"/>
          <w:vMerge w:val="restart"/>
          <w:vAlign w:val="center"/>
        </w:tcPr>
        <w:p w14:paraId="74F46349" w14:textId="2A689D9D" w:rsidR="003356B0" w:rsidRPr="008903C9" w:rsidRDefault="003356B0" w:rsidP="00843014">
          <w:pPr>
            <w:pStyle w:val="Cabealho"/>
            <w:jc w:val="center"/>
            <w:rPr>
              <w:rFonts w:cstheme="minorHAnsi"/>
              <w:b/>
              <w:bCs/>
              <w:sz w:val="24"/>
              <w:szCs w:val="24"/>
            </w:rPr>
          </w:pPr>
          <w:r>
            <w:rPr>
              <w:rFonts w:cstheme="minorHAnsi"/>
              <w:b/>
              <w:bCs/>
              <w:sz w:val="24"/>
              <w:szCs w:val="24"/>
            </w:rPr>
            <w:t>ESTUDO TÉCNICO PRELIMINAR - ETP</w:t>
          </w:r>
        </w:p>
      </w:tc>
      <w:tc>
        <w:tcPr>
          <w:tcW w:w="1810" w:type="dxa"/>
        </w:tcPr>
        <w:p w14:paraId="5E91E15A" w14:textId="77777777" w:rsidR="003356B0" w:rsidRPr="008903C9" w:rsidRDefault="003356B0" w:rsidP="00843014">
          <w:pPr>
            <w:pStyle w:val="Cabealho"/>
            <w:jc w:val="center"/>
            <w:rPr>
              <w:rFonts w:cstheme="minorHAnsi"/>
              <w:b/>
              <w:bCs/>
              <w:sz w:val="24"/>
              <w:szCs w:val="24"/>
            </w:rPr>
          </w:pPr>
          <w:r w:rsidRPr="008903C9">
            <w:rPr>
              <w:rFonts w:cstheme="minorHAnsi"/>
              <w:b/>
              <w:bCs/>
              <w:sz w:val="24"/>
              <w:szCs w:val="24"/>
            </w:rPr>
            <w:t>PROCESSO Nº</w:t>
          </w:r>
        </w:p>
      </w:tc>
    </w:tr>
    <w:tr w:rsidR="003356B0" w:rsidRPr="008903C9" w14:paraId="0CA6CEF8" w14:textId="77777777" w:rsidTr="003356B0">
      <w:trPr>
        <w:trHeight w:val="47"/>
      </w:trPr>
      <w:tc>
        <w:tcPr>
          <w:tcW w:w="1925" w:type="dxa"/>
          <w:vMerge/>
        </w:tcPr>
        <w:p w14:paraId="3122A92A" w14:textId="77777777" w:rsidR="003356B0" w:rsidRPr="008903C9" w:rsidRDefault="003356B0" w:rsidP="00843014">
          <w:pPr>
            <w:pStyle w:val="Cabealho"/>
            <w:jc w:val="center"/>
            <w:rPr>
              <w:sz w:val="24"/>
              <w:szCs w:val="24"/>
            </w:rPr>
          </w:pPr>
        </w:p>
      </w:tc>
      <w:tc>
        <w:tcPr>
          <w:tcW w:w="5621" w:type="dxa"/>
          <w:vMerge/>
        </w:tcPr>
        <w:p w14:paraId="19C07CC3" w14:textId="77777777" w:rsidR="003356B0" w:rsidRPr="008903C9" w:rsidRDefault="003356B0" w:rsidP="00843014">
          <w:pPr>
            <w:pStyle w:val="Cabealho"/>
            <w:jc w:val="center"/>
            <w:rPr>
              <w:rFonts w:cstheme="minorHAnsi"/>
              <w:sz w:val="24"/>
              <w:szCs w:val="24"/>
            </w:rPr>
          </w:pPr>
        </w:p>
      </w:tc>
      <w:tc>
        <w:tcPr>
          <w:tcW w:w="1810" w:type="dxa"/>
        </w:tcPr>
        <w:p w14:paraId="087F09C7" w14:textId="77777777" w:rsidR="003356B0" w:rsidRPr="008903C9" w:rsidRDefault="003356B0" w:rsidP="00843014">
          <w:pPr>
            <w:pStyle w:val="Cabealho"/>
            <w:jc w:val="center"/>
            <w:rPr>
              <w:rFonts w:cstheme="minorHAnsi"/>
              <w:sz w:val="24"/>
              <w:szCs w:val="24"/>
            </w:rPr>
          </w:pPr>
          <w:r w:rsidRPr="008903C9">
            <w:rPr>
              <w:rFonts w:cstheme="minorHAnsi"/>
              <w:color w:val="FF0000"/>
              <w:sz w:val="24"/>
              <w:szCs w:val="24"/>
            </w:rPr>
            <w:t>XXXXXXXXX</w:t>
          </w:r>
        </w:p>
      </w:tc>
    </w:tr>
    <w:tr w:rsidR="003356B0" w:rsidRPr="008903C9" w14:paraId="36671911" w14:textId="77777777" w:rsidTr="003356B0">
      <w:trPr>
        <w:trHeight w:val="785"/>
      </w:trPr>
      <w:tc>
        <w:tcPr>
          <w:tcW w:w="1925" w:type="dxa"/>
          <w:vMerge/>
        </w:tcPr>
        <w:p w14:paraId="765EB1FE" w14:textId="77777777" w:rsidR="003356B0" w:rsidRPr="008903C9" w:rsidRDefault="003356B0" w:rsidP="00843014">
          <w:pPr>
            <w:pStyle w:val="Cabealho"/>
            <w:jc w:val="center"/>
            <w:rPr>
              <w:sz w:val="24"/>
              <w:szCs w:val="24"/>
            </w:rPr>
          </w:pPr>
        </w:p>
      </w:tc>
      <w:tc>
        <w:tcPr>
          <w:tcW w:w="7431" w:type="dxa"/>
          <w:gridSpan w:val="2"/>
          <w:shd w:val="clear" w:color="auto" w:fill="D0CECE" w:themeFill="background2" w:themeFillShade="E6"/>
          <w:vAlign w:val="center"/>
        </w:tcPr>
        <w:p w14:paraId="29DF5C6E" w14:textId="77777777" w:rsidR="003356B0" w:rsidRPr="008903C9" w:rsidRDefault="003356B0" w:rsidP="00843014">
          <w:pPr>
            <w:pStyle w:val="Cabealho"/>
            <w:rPr>
              <w:rFonts w:cstheme="minorHAnsi"/>
              <w:b/>
              <w:sz w:val="24"/>
              <w:szCs w:val="24"/>
            </w:rPr>
          </w:pPr>
          <w:r w:rsidRPr="008903C9">
            <w:rPr>
              <w:rFonts w:cstheme="minorHAnsi"/>
              <w:b/>
              <w:sz w:val="24"/>
              <w:szCs w:val="24"/>
            </w:rPr>
            <w:t>OBJETO:</w:t>
          </w:r>
        </w:p>
        <w:p w14:paraId="78E9A4E0" w14:textId="77777777" w:rsidR="003356B0" w:rsidRPr="008903C9" w:rsidRDefault="003356B0" w:rsidP="00843014">
          <w:pPr>
            <w:pStyle w:val="Cabealho"/>
            <w:tabs>
              <w:tab w:val="left" w:pos="636"/>
            </w:tabs>
            <w:rPr>
              <w:rFonts w:cstheme="minorHAnsi"/>
              <w:b/>
              <w:sz w:val="24"/>
              <w:szCs w:val="24"/>
            </w:rPr>
          </w:pPr>
          <w:r w:rsidRPr="008903C9">
            <w:rPr>
              <w:rFonts w:cstheme="minorHAnsi"/>
              <w:bCs/>
              <w:color w:val="FF0000"/>
              <w:sz w:val="24"/>
              <w:szCs w:val="24"/>
            </w:rPr>
            <w:t>XXXXXXXXXXXX</w:t>
          </w:r>
        </w:p>
      </w:tc>
    </w:tr>
    <w:tr w:rsidR="003356B0" w:rsidRPr="008903C9" w14:paraId="310C3E56" w14:textId="77777777" w:rsidTr="003356B0">
      <w:trPr>
        <w:trHeight w:val="74"/>
      </w:trPr>
      <w:tc>
        <w:tcPr>
          <w:tcW w:w="9356" w:type="dxa"/>
          <w:gridSpan w:val="3"/>
          <w:vAlign w:val="center"/>
        </w:tcPr>
        <w:p w14:paraId="2C396609" w14:textId="77777777" w:rsidR="003356B0" w:rsidRPr="008903C9" w:rsidRDefault="003356B0" w:rsidP="00843014">
          <w:pPr>
            <w:pStyle w:val="Cabealho"/>
            <w:rPr>
              <w:rFonts w:cstheme="minorHAnsi"/>
              <w:sz w:val="24"/>
              <w:szCs w:val="24"/>
            </w:rPr>
          </w:pPr>
          <w:r w:rsidRPr="008903C9">
            <w:rPr>
              <w:rFonts w:cstheme="minorHAnsi"/>
              <w:b/>
              <w:bCs/>
              <w:sz w:val="24"/>
              <w:szCs w:val="24"/>
            </w:rPr>
            <w:t>ÁREA DEMANDANTE:</w:t>
          </w:r>
          <w:r w:rsidRPr="008903C9">
            <w:rPr>
              <w:rFonts w:cstheme="minorHAnsi"/>
              <w:sz w:val="24"/>
              <w:szCs w:val="24"/>
            </w:rPr>
            <w:t xml:space="preserve">  </w:t>
          </w:r>
          <w:r w:rsidRPr="008903C9">
            <w:rPr>
              <w:rFonts w:cstheme="minorHAnsi"/>
              <w:color w:val="FF0000"/>
              <w:sz w:val="24"/>
              <w:szCs w:val="24"/>
            </w:rPr>
            <w:t>XXXXXXXXXXXXXXX</w:t>
          </w:r>
        </w:p>
      </w:tc>
    </w:tr>
    <w:tr w:rsidR="00AB428C" w:rsidRPr="008903C9" w14:paraId="54282949" w14:textId="77777777" w:rsidTr="003356B0">
      <w:trPr>
        <w:trHeight w:val="74"/>
      </w:trPr>
      <w:tc>
        <w:tcPr>
          <w:tcW w:w="9356" w:type="dxa"/>
          <w:gridSpan w:val="3"/>
          <w:vAlign w:val="center"/>
        </w:tcPr>
        <w:p w14:paraId="0516BB9D" w14:textId="37B3A292" w:rsidR="00AB428C" w:rsidRPr="008903C9" w:rsidRDefault="00AB428C" w:rsidP="00AB428C">
          <w:pPr>
            <w:pStyle w:val="Cabealho"/>
            <w:jc w:val="right"/>
            <w:rPr>
              <w:rFonts w:cstheme="minorHAnsi"/>
              <w:b/>
              <w:bCs/>
              <w:sz w:val="24"/>
              <w:szCs w:val="24"/>
            </w:rPr>
          </w:pPr>
          <w:r w:rsidRPr="00907C10">
            <w:rPr>
              <w:rFonts w:cstheme="minorHAnsi"/>
              <w:bCs/>
              <w:color w:val="000000" w:themeColor="text1"/>
              <w:sz w:val="20"/>
              <w:szCs w:val="20"/>
            </w:rPr>
            <w:t>Padrão Versão: 0</w:t>
          </w:r>
          <w:r>
            <w:rPr>
              <w:rFonts w:cstheme="minorHAnsi"/>
              <w:bCs/>
              <w:color w:val="000000" w:themeColor="text1"/>
              <w:sz w:val="20"/>
              <w:szCs w:val="20"/>
            </w:rPr>
            <w:t>0</w:t>
          </w:r>
        </w:p>
      </w:tc>
    </w:tr>
  </w:tbl>
  <w:p w14:paraId="69E10ADD" w14:textId="77777777" w:rsidR="003356B0" w:rsidRPr="008903C9" w:rsidRDefault="003356B0">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051"/>
    <w:multiLevelType w:val="hybridMultilevel"/>
    <w:tmpl w:val="48683C84"/>
    <w:lvl w:ilvl="0" w:tplc="C9C0592E">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245E12"/>
    <w:multiLevelType w:val="hybridMultilevel"/>
    <w:tmpl w:val="865022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DC4CCB"/>
    <w:multiLevelType w:val="hybridMultilevel"/>
    <w:tmpl w:val="58B6A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C17D94"/>
    <w:multiLevelType w:val="multilevel"/>
    <w:tmpl w:val="EEE8FB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7A6B"/>
    <w:multiLevelType w:val="hybridMultilevel"/>
    <w:tmpl w:val="4A96BE10"/>
    <w:lvl w:ilvl="0" w:tplc="04160003">
      <w:start w:val="1"/>
      <w:numFmt w:val="bullet"/>
      <w:lvlText w:val="o"/>
      <w:lvlJc w:val="left"/>
      <w:pPr>
        <w:ind w:left="4632" w:hanging="360"/>
      </w:pPr>
      <w:rPr>
        <w:rFonts w:ascii="Courier New" w:hAnsi="Courier New" w:cs="Courier New" w:hint="default"/>
      </w:rPr>
    </w:lvl>
    <w:lvl w:ilvl="1" w:tplc="04160003" w:tentative="1">
      <w:start w:val="1"/>
      <w:numFmt w:val="bullet"/>
      <w:lvlText w:val="o"/>
      <w:lvlJc w:val="left"/>
      <w:pPr>
        <w:ind w:left="5352" w:hanging="360"/>
      </w:pPr>
      <w:rPr>
        <w:rFonts w:ascii="Courier New" w:hAnsi="Courier New" w:cs="Courier New" w:hint="default"/>
      </w:rPr>
    </w:lvl>
    <w:lvl w:ilvl="2" w:tplc="04160005" w:tentative="1">
      <w:start w:val="1"/>
      <w:numFmt w:val="bullet"/>
      <w:lvlText w:val=""/>
      <w:lvlJc w:val="left"/>
      <w:pPr>
        <w:ind w:left="6072" w:hanging="360"/>
      </w:pPr>
      <w:rPr>
        <w:rFonts w:ascii="Wingdings" w:hAnsi="Wingdings" w:hint="default"/>
      </w:rPr>
    </w:lvl>
    <w:lvl w:ilvl="3" w:tplc="04160001" w:tentative="1">
      <w:start w:val="1"/>
      <w:numFmt w:val="bullet"/>
      <w:lvlText w:val=""/>
      <w:lvlJc w:val="left"/>
      <w:pPr>
        <w:ind w:left="6792" w:hanging="360"/>
      </w:pPr>
      <w:rPr>
        <w:rFonts w:ascii="Symbol" w:hAnsi="Symbol" w:hint="default"/>
      </w:rPr>
    </w:lvl>
    <w:lvl w:ilvl="4" w:tplc="04160003" w:tentative="1">
      <w:start w:val="1"/>
      <w:numFmt w:val="bullet"/>
      <w:lvlText w:val="o"/>
      <w:lvlJc w:val="left"/>
      <w:pPr>
        <w:ind w:left="7512" w:hanging="360"/>
      </w:pPr>
      <w:rPr>
        <w:rFonts w:ascii="Courier New" w:hAnsi="Courier New" w:cs="Courier New" w:hint="default"/>
      </w:rPr>
    </w:lvl>
    <w:lvl w:ilvl="5" w:tplc="04160005" w:tentative="1">
      <w:start w:val="1"/>
      <w:numFmt w:val="bullet"/>
      <w:lvlText w:val=""/>
      <w:lvlJc w:val="left"/>
      <w:pPr>
        <w:ind w:left="8232" w:hanging="360"/>
      </w:pPr>
      <w:rPr>
        <w:rFonts w:ascii="Wingdings" w:hAnsi="Wingdings" w:hint="default"/>
      </w:rPr>
    </w:lvl>
    <w:lvl w:ilvl="6" w:tplc="04160001" w:tentative="1">
      <w:start w:val="1"/>
      <w:numFmt w:val="bullet"/>
      <w:lvlText w:val=""/>
      <w:lvlJc w:val="left"/>
      <w:pPr>
        <w:ind w:left="8952" w:hanging="360"/>
      </w:pPr>
      <w:rPr>
        <w:rFonts w:ascii="Symbol" w:hAnsi="Symbol" w:hint="default"/>
      </w:rPr>
    </w:lvl>
    <w:lvl w:ilvl="7" w:tplc="04160003" w:tentative="1">
      <w:start w:val="1"/>
      <w:numFmt w:val="bullet"/>
      <w:lvlText w:val="o"/>
      <w:lvlJc w:val="left"/>
      <w:pPr>
        <w:ind w:left="9672" w:hanging="360"/>
      </w:pPr>
      <w:rPr>
        <w:rFonts w:ascii="Courier New" w:hAnsi="Courier New" w:cs="Courier New" w:hint="default"/>
      </w:rPr>
    </w:lvl>
    <w:lvl w:ilvl="8" w:tplc="04160005" w:tentative="1">
      <w:start w:val="1"/>
      <w:numFmt w:val="bullet"/>
      <w:lvlText w:val=""/>
      <w:lvlJc w:val="left"/>
      <w:pPr>
        <w:ind w:left="10392" w:hanging="360"/>
      </w:pPr>
      <w:rPr>
        <w:rFonts w:ascii="Wingdings" w:hAnsi="Wingdings" w:hint="default"/>
      </w:rPr>
    </w:lvl>
  </w:abstractNum>
  <w:abstractNum w:abstractNumId="5" w15:restartNumberingAfterBreak="0">
    <w:nsid w:val="209D67BB"/>
    <w:multiLevelType w:val="multilevel"/>
    <w:tmpl w:val="97566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75215"/>
    <w:multiLevelType w:val="multilevel"/>
    <w:tmpl w:val="44469A20"/>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284" w:firstLine="0"/>
      </w:pPr>
      <w:rPr>
        <w:rFonts w:hint="default"/>
      </w:rPr>
    </w:lvl>
    <w:lvl w:ilvl="3">
      <w:start w:val="1"/>
      <w:numFmt w:val="decimal"/>
      <w:pStyle w:val="N1111"/>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 w15:restartNumberingAfterBreak="0">
    <w:nsid w:val="26CF7A81"/>
    <w:multiLevelType w:val="hybridMultilevel"/>
    <w:tmpl w:val="B69E5D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3A55FB"/>
    <w:multiLevelType w:val="hybridMultilevel"/>
    <w:tmpl w:val="7D325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C795749"/>
    <w:multiLevelType w:val="hybridMultilevel"/>
    <w:tmpl w:val="44CA48B4"/>
    <w:lvl w:ilvl="0" w:tplc="8C9A9ADA">
      <w:start w:val="1"/>
      <w:numFmt w:val="lowerLetter"/>
      <w:lvlText w:val="%1."/>
      <w:lvlJc w:val="left"/>
      <w:pPr>
        <w:ind w:left="720" w:hanging="360"/>
      </w:pPr>
      <w:rPr>
        <w:rFonts w:cstheme="minorHAnsi" w:hint="default"/>
        <w:i/>
        <w:color w:val="FF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2741A"/>
    <w:multiLevelType w:val="hybridMultilevel"/>
    <w:tmpl w:val="C11CC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EC02B1"/>
    <w:multiLevelType w:val="multilevel"/>
    <w:tmpl w:val="FAFAE59A"/>
    <w:lvl w:ilvl="0">
      <w:start w:val="2"/>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3807816"/>
    <w:multiLevelType w:val="multilevel"/>
    <w:tmpl w:val="5B787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0CFD2D"/>
    <w:multiLevelType w:val="singleLevel"/>
    <w:tmpl w:val="3C0CFD2D"/>
    <w:lvl w:ilvl="0">
      <w:start w:val="1"/>
      <w:numFmt w:val="decimal"/>
      <w:lvlText w:val="%1."/>
      <w:lvlJc w:val="left"/>
      <w:pPr>
        <w:tabs>
          <w:tab w:val="left" w:pos="312"/>
        </w:tabs>
      </w:pPr>
    </w:lvl>
  </w:abstractNum>
  <w:abstractNum w:abstractNumId="14" w15:restartNumberingAfterBreak="0">
    <w:nsid w:val="40E54D79"/>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0D2A6D"/>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3C4536"/>
    <w:multiLevelType w:val="multilevel"/>
    <w:tmpl w:val="30046EA8"/>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7" w15:restartNumberingAfterBreak="0">
    <w:nsid w:val="54B975A8"/>
    <w:multiLevelType w:val="hybridMultilevel"/>
    <w:tmpl w:val="15DCE6C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5BB3F15"/>
    <w:multiLevelType w:val="hybridMultilevel"/>
    <w:tmpl w:val="46A20CAC"/>
    <w:lvl w:ilvl="0" w:tplc="28BE70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D018F"/>
    <w:multiLevelType w:val="multilevel"/>
    <w:tmpl w:val="F7B0A8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B564EE"/>
    <w:multiLevelType w:val="hybridMultilevel"/>
    <w:tmpl w:val="BAD4E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100579"/>
    <w:multiLevelType w:val="hybridMultilevel"/>
    <w:tmpl w:val="4066FE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2297B33"/>
    <w:multiLevelType w:val="multilevel"/>
    <w:tmpl w:val="5026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991490"/>
    <w:multiLevelType w:val="hybridMultilevel"/>
    <w:tmpl w:val="39A603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B711D9"/>
    <w:multiLevelType w:val="hybridMultilevel"/>
    <w:tmpl w:val="15501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E193B"/>
    <w:multiLevelType w:val="multilevel"/>
    <w:tmpl w:val="D30C1A04"/>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97144A"/>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10"/>
  </w:num>
  <w:num w:numId="4">
    <w:abstractNumId w:val="1"/>
  </w:num>
  <w:num w:numId="5">
    <w:abstractNumId w:val="25"/>
  </w:num>
  <w:num w:numId="6">
    <w:abstractNumId w:val="4"/>
  </w:num>
  <w:num w:numId="7">
    <w:abstractNumId w:val="17"/>
  </w:num>
  <w:num w:numId="8">
    <w:abstractNumId w:val="7"/>
  </w:num>
  <w:num w:numId="9">
    <w:abstractNumId w:val="21"/>
  </w:num>
  <w:num w:numId="10">
    <w:abstractNumId w:val="2"/>
  </w:num>
  <w:num w:numId="11">
    <w:abstractNumId w:val="8"/>
  </w:num>
  <w:num w:numId="12">
    <w:abstractNumId w:val="20"/>
  </w:num>
  <w:num w:numId="13">
    <w:abstractNumId w:val="5"/>
  </w:num>
  <w:num w:numId="14">
    <w:abstractNumId w:val="18"/>
  </w:num>
  <w:num w:numId="15">
    <w:abstractNumId w:val="3"/>
  </w:num>
  <w:num w:numId="16">
    <w:abstractNumId w:val="6"/>
  </w:num>
  <w:num w:numId="17">
    <w:abstractNumId w:val="16"/>
  </w:num>
  <w:num w:numId="18">
    <w:abstractNumId w:val="26"/>
  </w:num>
  <w:num w:numId="19">
    <w:abstractNumId w:val="15"/>
  </w:num>
  <w:num w:numId="20">
    <w:abstractNumId w:val="14"/>
  </w:num>
  <w:num w:numId="21">
    <w:abstractNumId w:val="22"/>
  </w:num>
  <w:num w:numId="22">
    <w:abstractNumId w:val="9"/>
  </w:num>
  <w:num w:numId="23">
    <w:abstractNumId w:val="24"/>
  </w:num>
  <w:num w:numId="24">
    <w:abstractNumId w:val="12"/>
  </w:num>
  <w:num w:numId="25">
    <w:abstractNumId w:val="19"/>
  </w:num>
  <w:num w:numId="26">
    <w:abstractNumId w:val="11"/>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C3"/>
    <w:rsid w:val="00001AA8"/>
    <w:rsid w:val="000033AD"/>
    <w:rsid w:val="00005628"/>
    <w:rsid w:val="0001474F"/>
    <w:rsid w:val="00015B72"/>
    <w:rsid w:val="00021907"/>
    <w:rsid w:val="00024898"/>
    <w:rsid w:val="00027A55"/>
    <w:rsid w:val="000350BA"/>
    <w:rsid w:val="00035CE3"/>
    <w:rsid w:val="000369C3"/>
    <w:rsid w:val="0004137C"/>
    <w:rsid w:val="000441B0"/>
    <w:rsid w:val="000458A9"/>
    <w:rsid w:val="0004702B"/>
    <w:rsid w:val="00051317"/>
    <w:rsid w:val="0006394E"/>
    <w:rsid w:val="000639DA"/>
    <w:rsid w:val="00065019"/>
    <w:rsid w:val="000737B9"/>
    <w:rsid w:val="0007417A"/>
    <w:rsid w:val="000752F2"/>
    <w:rsid w:val="0009544A"/>
    <w:rsid w:val="000A386D"/>
    <w:rsid w:val="000A3FD7"/>
    <w:rsid w:val="000A5606"/>
    <w:rsid w:val="000B03AD"/>
    <w:rsid w:val="000B11B8"/>
    <w:rsid w:val="000B5DB9"/>
    <w:rsid w:val="000B5E32"/>
    <w:rsid w:val="000C3315"/>
    <w:rsid w:val="000D0AE7"/>
    <w:rsid w:val="000D1CCD"/>
    <w:rsid w:val="000D2E85"/>
    <w:rsid w:val="000D3FD6"/>
    <w:rsid w:val="000D560B"/>
    <w:rsid w:val="000E260F"/>
    <w:rsid w:val="000E793E"/>
    <w:rsid w:val="000F0B48"/>
    <w:rsid w:val="000F5B36"/>
    <w:rsid w:val="000F62BA"/>
    <w:rsid w:val="000F6A68"/>
    <w:rsid w:val="000F6D48"/>
    <w:rsid w:val="0010637E"/>
    <w:rsid w:val="001127AC"/>
    <w:rsid w:val="001232B1"/>
    <w:rsid w:val="00125624"/>
    <w:rsid w:val="00126BED"/>
    <w:rsid w:val="001312C9"/>
    <w:rsid w:val="00133517"/>
    <w:rsid w:val="00140597"/>
    <w:rsid w:val="0014415F"/>
    <w:rsid w:val="00146C13"/>
    <w:rsid w:val="00147AB9"/>
    <w:rsid w:val="0015001A"/>
    <w:rsid w:val="00154698"/>
    <w:rsid w:val="001546BE"/>
    <w:rsid w:val="00171C7F"/>
    <w:rsid w:val="001731C5"/>
    <w:rsid w:val="00186999"/>
    <w:rsid w:val="0018787B"/>
    <w:rsid w:val="00193D41"/>
    <w:rsid w:val="001952CF"/>
    <w:rsid w:val="00195A12"/>
    <w:rsid w:val="00196044"/>
    <w:rsid w:val="001A713B"/>
    <w:rsid w:val="001A7272"/>
    <w:rsid w:val="001B4268"/>
    <w:rsid w:val="001B6816"/>
    <w:rsid w:val="001B754F"/>
    <w:rsid w:val="001C2197"/>
    <w:rsid w:val="001C308C"/>
    <w:rsid w:val="001D6A52"/>
    <w:rsid w:val="001D7EC0"/>
    <w:rsid w:val="001E09D0"/>
    <w:rsid w:val="001E19A7"/>
    <w:rsid w:val="001E6CC6"/>
    <w:rsid w:val="001F0FC1"/>
    <w:rsid w:val="001F6528"/>
    <w:rsid w:val="00201661"/>
    <w:rsid w:val="00202029"/>
    <w:rsid w:val="002072F5"/>
    <w:rsid w:val="0021022D"/>
    <w:rsid w:val="002162F7"/>
    <w:rsid w:val="002221A3"/>
    <w:rsid w:val="00222222"/>
    <w:rsid w:val="00222932"/>
    <w:rsid w:val="00233A5F"/>
    <w:rsid w:val="0024090E"/>
    <w:rsid w:val="00247B70"/>
    <w:rsid w:val="00250164"/>
    <w:rsid w:val="00250BC6"/>
    <w:rsid w:val="00251862"/>
    <w:rsid w:val="00252DE0"/>
    <w:rsid w:val="002540AA"/>
    <w:rsid w:val="0025513D"/>
    <w:rsid w:val="00255C4D"/>
    <w:rsid w:val="002569B2"/>
    <w:rsid w:val="00256B7A"/>
    <w:rsid w:val="0025706F"/>
    <w:rsid w:val="00262206"/>
    <w:rsid w:val="002657EE"/>
    <w:rsid w:val="0027579D"/>
    <w:rsid w:val="00277DEF"/>
    <w:rsid w:val="00280027"/>
    <w:rsid w:val="00286A7D"/>
    <w:rsid w:val="00291415"/>
    <w:rsid w:val="002A2FDA"/>
    <w:rsid w:val="002A58B6"/>
    <w:rsid w:val="002A6913"/>
    <w:rsid w:val="002A7D18"/>
    <w:rsid w:val="002B0455"/>
    <w:rsid w:val="002B3C0A"/>
    <w:rsid w:val="002C1B21"/>
    <w:rsid w:val="002C2E3D"/>
    <w:rsid w:val="002C3C11"/>
    <w:rsid w:val="002C515F"/>
    <w:rsid w:val="002D1DF5"/>
    <w:rsid w:val="002D24B6"/>
    <w:rsid w:val="002D644D"/>
    <w:rsid w:val="002E1A6E"/>
    <w:rsid w:val="002F369F"/>
    <w:rsid w:val="002F4025"/>
    <w:rsid w:val="002F4DA9"/>
    <w:rsid w:val="002F6B5B"/>
    <w:rsid w:val="00302331"/>
    <w:rsid w:val="00307030"/>
    <w:rsid w:val="003076A6"/>
    <w:rsid w:val="00311218"/>
    <w:rsid w:val="00322ADF"/>
    <w:rsid w:val="00324275"/>
    <w:rsid w:val="003246E7"/>
    <w:rsid w:val="00325165"/>
    <w:rsid w:val="0032550B"/>
    <w:rsid w:val="00325ECA"/>
    <w:rsid w:val="003261EC"/>
    <w:rsid w:val="00326216"/>
    <w:rsid w:val="003356B0"/>
    <w:rsid w:val="003364AA"/>
    <w:rsid w:val="00336926"/>
    <w:rsid w:val="003415A2"/>
    <w:rsid w:val="00346D0D"/>
    <w:rsid w:val="00347E3A"/>
    <w:rsid w:val="003556C0"/>
    <w:rsid w:val="0035630C"/>
    <w:rsid w:val="00357964"/>
    <w:rsid w:val="00361372"/>
    <w:rsid w:val="00363D82"/>
    <w:rsid w:val="00363DD9"/>
    <w:rsid w:val="00367E90"/>
    <w:rsid w:val="00372870"/>
    <w:rsid w:val="00383583"/>
    <w:rsid w:val="003849A8"/>
    <w:rsid w:val="00384F46"/>
    <w:rsid w:val="00386358"/>
    <w:rsid w:val="0039170E"/>
    <w:rsid w:val="003A1896"/>
    <w:rsid w:val="003A4513"/>
    <w:rsid w:val="003A61B0"/>
    <w:rsid w:val="003A7BB5"/>
    <w:rsid w:val="003B096F"/>
    <w:rsid w:val="003C4273"/>
    <w:rsid w:val="003C5E81"/>
    <w:rsid w:val="003D4C8C"/>
    <w:rsid w:val="003E1DC9"/>
    <w:rsid w:val="003E2B96"/>
    <w:rsid w:val="003E408D"/>
    <w:rsid w:val="00402ABB"/>
    <w:rsid w:val="0040509D"/>
    <w:rsid w:val="00405813"/>
    <w:rsid w:val="0042003B"/>
    <w:rsid w:val="0042118F"/>
    <w:rsid w:val="0042155D"/>
    <w:rsid w:val="0042315F"/>
    <w:rsid w:val="00432DC5"/>
    <w:rsid w:val="00437511"/>
    <w:rsid w:val="00440BAB"/>
    <w:rsid w:val="00441AFD"/>
    <w:rsid w:val="00443A84"/>
    <w:rsid w:val="00445019"/>
    <w:rsid w:val="004547CB"/>
    <w:rsid w:val="00461469"/>
    <w:rsid w:val="00461773"/>
    <w:rsid w:val="004629F4"/>
    <w:rsid w:val="00465F74"/>
    <w:rsid w:val="00467205"/>
    <w:rsid w:val="00487F1D"/>
    <w:rsid w:val="00490FDE"/>
    <w:rsid w:val="004A02E0"/>
    <w:rsid w:val="004A057B"/>
    <w:rsid w:val="004A1066"/>
    <w:rsid w:val="004A11E6"/>
    <w:rsid w:val="004B3327"/>
    <w:rsid w:val="004C439D"/>
    <w:rsid w:val="004C553A"/>
    <w:rsid w:val="004C7154"/>
    <w:rsid w:val="004D3AEB"/>
    <w:rsid w:val="004E0731"/>
    <w:rsid w:val="004E1A1D"/>
    <w:rsid w:val="004F1598"/>
    <w:rsid w:val="005018E5"/>
    <w:rsid w:val="005050B3"/>
    <w:rsid w:val="005105CC"/>
    <w:rsid w:val="0051170A"/>
    <w:rsid w:val="005168FB"/>
    <w:rsid w:val="00517DCB"/>
    <w:rsid w:val="005200B1"/>
    <w:rsid w:val="00521CE5"/>
    <w:rsid w:val="00525338"/>
    <w:rsid w:val="00535D56"/>
    <w:rsid w:val="00535ECB"/>
    <w:rsid w:val="0054014D"/>
    <w:rsid w:val="00540BA1"/>
    <w:rsid w:val="00541ABD"/>
    <w:rsid w:val="00543604"/>
    <w:rsid w:val="005466B1"/>
    <w:rsid w:val="00553C8D"/>
    <w:rsid w:val="00560F8D"/>
    <w:rsid w:val="005725C2"/>
    <w:rsid w:val="005905AE"/>
    <w:rsid w:val="00591E02"/>
    <w:rsid w:val="00592356"/>
    <w:rsid w:val="00593AE6"/>
    <w:rsid w:val="00596382"/>
    <w:rsid w:val="005A280C"/>
    <w:rsid w:val="005A69E2"/>
    <w:rsid w:val="005C74E4"/>
    <w:rsid w:val="005F15F3"/>
    <w:rsid w:val="005F375E"/>
    <w:rsid w:val="005F565B"/>
    <w:rsid w:val="005F573A"/>
    <w:rsid w:val="00600889"/>
    <w:rsid w:val="0060766A"/>
    <w:rsid w:val="006079B1"/>
    <w:rsid w:val="00612770"/>
    <w:rsid w:val="00613680"/>
    <w:rsid w:val="006138C6"/>
    <w:rsid w:val="00615D9E"/>
    <w:rsid w:val="00615DF6"/>
    <w:rsid w:val="0062245F"/>
    <w:rsid w:val="00635928"/>
    <w:rsid w:val="006410BC"/>
    <w:rsid w:val="006410CB"/>
    <w:rsid w:val="00643A63"/>
    <w:rsid w:val="00643BCB"/>
    <w:rsid w:val="00645EE0"/>
    <w:rsid w:val="00652574"/>
    <w:rsid w:val="00652ADA"/>
    <w:rsid w:val="006602F4"/>
    <w:rsid w:val="00662753"/>
    <w:rsid w:val="0067154D"/>
    <w:rsid w:val="006716C6"/>
    <w:rsid w:val="00676996"/>
    <w:rsid w:val="00682D69"/>
    <w:rsid w:val="006879D3"/>
    <w:rsid w:val="00687DF5"/>
    <w:rsid w:val="00692DD2"/>
    <w:rsid w:val="00696A73"/>
    <w:rsid w:val="006A1432"/>
    <w:rsid w:val="006A451E"/>
    <w:rsid w:val="006A54C4"/>
    <w:rsid w:val="006B72A6"/>
    <w:rsid w:val="006B76B2"/>
    <w:rsid w:val="006B76D1"/>
    <w:rsid w:val="006B7CDE"/>
    <w:rsid w:val="006C5152"/>
    <w:rsid w:val="006D0263"/>
    <w:rsid w:val="006D1A49"/>
    <w:rsid w:val="006D5AF3"/>
    <w:rsid w:val="006E1057"/>
    <w:rsid w:val="006E28A0"/>
    <w:rsid w:val="006E44DB"/>
    <w:rsid w:val="006F13CD"/>
    <w:rsid w:val="006F1560"/>
    <w:rsid w:val="006F4063"/>
    <w:rsid w:val="006F5620"/>
    <w:rsid w:val="006F7609"/>
    <w:rsid w:val="00700E4C"/>
    <w:rsid w:val="00701241"/>
    <w:rsid w:val="00701A4C"/>
    <w:rsid w:val="00703D0D"/>
    <w:rsid w:val="00704510"/>
    <w:rsid w:val="007055D4"/>
    <w:rsid w:val="00706C47"/>
    <w:rsid w:val="00710B83"/>
    <w:rsid w:val="00721F27"/>
    <w:rsid w:val="00727BD5"/>
    <w:rsid w:val="00733DE6"/>
    <w:rsid w:val="00734450"/>
    <w:rsid w:val="007369B2"/>
    <w:rsid w:val="007403C3"/>
    <w:rsid w:val="007466E1"/>
    <w:rsid w:val="00750B8E"/>
    <w:rsid w:val="00750CC7"/>
    <w:rsid w:val="00755FD2"/>
    <w:rsid w:val="007646E6"/>
    <w:rsid w:val="00771435"/>
    <w:rsid w:val="007739AA"/>
    <w:rsid w:val="0078389C"/>
    <w:rsid w:val="0078796B"/>
    <w:rsid w:val="00787B54"/>
    <w:rsid w:val="00795B56"/>
    <w:rsid w:val="007A0D9E"/>
    <w:rsid w:val="007A258D"/>
    <w:rsid w:val="007A440B"/>
    <w:rsid w:val="007A5827"/>
    <w:rsid w:val="007B226C"/>
    <w:rsid w:val="007B3B45"/>
    <w:rsid w:val="007B7403"/>
    <w:rsid w:val="007C33AD"/>
    <w:rsid w:val="007D0DC8"/>
    <w:rsid w:val="007E050B"/>
    <w:rsid w:val="007E0B54"/>
    <w:rsid w:val="007E209B"/>
    <w:rsid w:val="007E3E66"/>
    <w:rsid w:val="007E5963"/>
    <w:rsid w:val="007F67C8"/>
    <w:rsid w:val="00803C12"/>
    <w:rsid w:val="00811A82"/>
    <w:rsid w:val="00812B65"/>
    <w:rsid w:val="0082377F"/>
    <w:rsid w:val="00826EA3"/>
    <w:rsid w:val="00834EDB"/>
    <w:rsid w:val="00836B47"/>
    <w:rsid w:val="00837D30"/>
    <w:rsid w:val="00843014"/>
    <w:rsid w:val="00843703"/>
    <w:rsid w:val="00845D2A"/>
    <w:rsid w:val="008509C0"/>
    <w:rsid w:val="00850C69"/>
    <w:rsid w:val="008659AD"/>
    <w:rsid w:val="00875AD7"/>
    <w:rsid w:val="00884DB4"/>
    <w:rsid w:val="00884E40"/>
    <w:rsid w:val="008903C9"/>
    <w:rsid w:val="008A12BC"/>
    <w:rsid w:val="008A63A1"/>
    <w:rsid w:val="008B168C"/>
    <w:rsid w:val="008B4063"/>
    <w:rsid w:val="008C08FD"/>
    <w:rsid w:val="008C0C09"/>
    <w:rsid w:val="008C44B3"/>
    <w:rsid w:val="008C7A55"/>
    <w:rsid w:val="008D1B86"/>
    <w:rsid w:val="008D2DDC"/>
    <w:rsid w:val="008E1BB6"/>
    <w:rsid w:val="008E2603"/>
    <w:rsid w:val="008E2724"/>
    <w:rsid w:val="008E2B2E"/>
    <w:rsid w:val="008E5208"/>
    <w:rsid w:val="008E714E"/>
    <w:rsid w:val="008E7AD3"/>
    <w:rsid w:val="008F77AF"/>
    <w:rsid w:val="0092169F"/>
    <w:rsid w:val="009224E2"/>
    <w:rsid w:val="00923D67"/>
    <w:rsid w:val="00927D58"/>
    <w:rsid w:val="0093359C"/>
    <w:rsid w:val="00933CBC"/>
    <w:rsid w:val="0094263B"/>
    <w:rsid w:val="00953A8F"/>
    <w:rsid w:val="00956738"/>
    <w:rsid w:val="0096055F"/>
    <w:rsid w:val="00960A24"/>
    <w:rsid w:val="00960B71"/>
    <w:rsid w:val="00964B5C"/>
    <w:rsid w:val="00982043"/>
    <w:rsid w:val="009A2CC3"/>
    <w:rsid w:val="009A7807"/>
    <w:rsid w:val="009B3C49"/>
    <w:rsid w:val="009B3FB4"/>
    <w:rsid w:val="009B53F6"/>
    <w:rsid w:val="009C303A"/>
    <w:rsid w:val="009C6691"/>
    <w:rsid w:val="009F15DA"/>
    <w:rsid w:val="009F28D3"/>
    <w:rsid w:val="00A011AE"/>
    <w:rsid w:val="00A02996"/>
    <w:rsid w:val="00A116B8"/>
    <w:rsid w:val="00A14DCB"/>
    <w:rsid w:val="00A21B5D"/>
    <w:rsid w:val="00A22A4F"/>
    <w:rsid w:val="00A26A01"/>
    <w:rsid w:val="00A320E0"/>
    <w:rsid w:val="00A32325"/>
    <w:rsid w:val="00A32993"/>
    <w:rsid w:val="00A473AB"/>
    <w:rsid w:val="00A5535D"/>
    <w:rsid w:val="00A55494"/>
    <w:rsid w:val="00A55CC6"/>
    <w:rsid w:val="00A55EB3"/>
    <w:rsid w:val="00A6693C"/>
    <w:rsid w:val="00A66F4F"/>
    <w:rsid w:val="00A67ED0"/>
    <w:rsid w:val="00A75ECC"/>
    <w:rsid w:val="00A76958"/>
    <w:rsid w:val="00A83AC8"/>
    <w:rsid w:val="00A83FC6"/>
    <w:rsid w:val="00A91875"/>
    <w:rsid w:val="00A91B63"/>
    <w:rsid w:val="00A94567"/>
    <w:rsid w:val="00A95DAA"/>
    <w:rsid w:val="00AA5DD3"/>
    <w:rsid w:val="00AA7DA8"/>
    <w:rsid w:val="00AB428C"/>
    <w:rsid w:val="00AB7863"/>
    <w:rsid w:val="00AC485B"/>
    <w:rsid w:val="00AC5064"/>
    <w:rsid w:val="00AD2F42"/>
    <w:rsid w:val="00AE59FC"/>
    <w:rsid w:val="00AF4981"/>
    <w:rsid w:val="00B02E0E"/>
    <w:rsid w:val="00B03FB7"/>
    <w:rsid w:val="00B1459B"/>
    <w:rsid w:val="00B15A1A"/>
    <w:rsid w:val="00B23228"/>
    <w:rsid w:val="00B25B48"/>
    <w:rsid w:val="00B30206"/>
    <w:rsid w:val="00B317EF"/>
    <w:rsid w:val="00B31CAF"/>
    <w:rsid w:val="00B60D23"/>
    <w:rsid w:val="00B61088"/>
    <w:rsid w:val="00B84E8E"/>
    <w:rsid w:val="00B86CF8"/>
    <w:rsid w:val="00B90332"/>
    <w:rsid w:val="00B91970"/>
    <w:rsid w:val="00B92A90"/>
    <w:rsid w:val="00B95406"/>
    <w:rsid w:val="00BA0B7C"/>
    <w:rsid w:val="00BA0E1A"/>
    <w:rsid w:val="00BB1B3C"/>
    <w:rsid w:val="00BB4ED6"/>
    <w:rsid w:val="00BC6021"/>
    <w:rsid w:val="00BC6807"/>
    <w:rsid w:val="00BD477C"/>
    <w:rsid w:val="00BD48C1"/>
    <w:rsid w:val="00BE5F39"/>
    <w:rsid w:val="00BE60EC"/>
    <w:rsid w:val="00BF0348"/>
    <w:rsid w:val="00BF1B13"/>
    <w:rsid w:val="00C0098F"/>
    <w:rsid w:val="00C02FA2"/>
    <w:rsid w:val="00C0565C"/>
    <w:rsid w:val="00C07097"/>
    <w:rsid w:val="00C221E6"/>
    <w:rsid w:val="00C2704E"/>
    <w:rsid w:val="00C27D26"/>
    <w:rsid w:val="00C31454"/>
    <w:rsid w:val="00C31ED2"/>
    <w:rsid w:val="00C37783"/>
    <w:rsid w:val="00C4170C"/>
    <w:rsid w:val="00C4187D"/>
    <w:rsid w:val="00C43B02"/>
    <w:rsid w:val="00C51456"/>
    <w:rsid w:val="00C52A5E"/>
    <w:rsid w:val="00C620DD"/>
    <w:rsid w:val="00C6785E"/>
    <w:rsid w:val="00C84FB6"/>
    <w:rsid w:val="00C851D0"/>
    <w:rsid w:val="00C853B6"/>
    <w:rsid w:val="00C864D3"/>
    <w:rsid w:val="00C9603E"/>
    <w:rsid w:val="00CA0987"/>
    <w:rsid w:val="00CA398A"/>
    <w:rsid w:val="00CA5CD6"/>
    <w:rsid w:val="00CA75A5"/>
    <w:rsid w:val="00CB6296"/>
    <w:rsid w:val="00CE0FE3"/>
    <w:rsid w:val="00CE194E"/>
    <w:rsid w:val="00CF3388"/>
    <w:rsid w:val="00CF7D6E"/>
    <w:rsid w:val="00D011D0"/>
    <w:rsid w:val="00D02373"/>
    <w:rsid w:val="00D02A0A"/>
    <w:rsid w:val="00D02DE1"/>
    <w:rsid w:val="00D05564"/>
    <w:rsid w:val="00D1088E"/>
    <w:rsid w:val="00D24B29"/>
    <w:rsid w:val="00D3196F"/>
    <w:rsid w:val="00D371E7"/>
    <w:rsid w:val="00D41A25"/>
    <w:rsid w:val="00D41C52"/>
    <w:rsid w:val="00D4287F"/>
    <w:rsid w:val="00D439F7"/>
    <w:rsid w:val="00D44929"/>
    <w:rsid w:val="00D45EAA"/>
    <w:rsid w:val="00D45F7B"/>
    <w:rsid w:val="00D57401"/>
    <w:rsid w:val="00D60D70"/>
    <w:rsid w:val="00D64477"/>
    <w:rsid w:val="00D67316"/>
    <w:rsid w:val="00D71389"/>
    <w:rsid w:val="00D72EF5"/>
    <w:rsid w:val="00D84054"/>
    <w:rsid w:val="00D84982"/>
    <w:rsid w:val="00D86D36"/>
    <w:rsid w:val="00DA471C"/>
    <w:rsid w:val="00DA56FE"/>
    <w:rsid w:val="00DB23C4"/>
    <w:rsid w:val="00DC0612"/>
    <w:rsid w:val="00DC2B04"/>
    <w:rsid w:val="00DC3C42"/>
    <w:rsid w:val="00DD0430"/>
    <w:rsid w:val="00DD6E30"/>
    <w:rsid w:val="00DD7836"/>
    <w:rsid w:val="00DE0534"/>
    <w:rsid w:val="00DE2EF8"/>
    <w:rsid w:val="00DE56C9"/>
    <w:rsid w:val="00DE7A7A"/>
    <w:rsid w:val="00DF135B"/>
    <w:rsid w:val="00DF1E34"/>
    <w:rsid w:val="00DF621B"/>
    <w:rsid w:val="00DF6552"/>
    <w:rsid w:val="00E01115"/>
    <w:rsid w:val="00E034BC"/>
    <w:rsid w:val="00E077E5"/>
    <w:rsid w:val="00E1190E"/>
    <w:rsid w:val="00E11A7F"/>
    <w:rsid w:val="00E140CC"/>
    <w:rsid w:val="00E158FF"/>
    <w:rsid w:val="00E178EB"/>
    <w:rsid w:val="00E20A88"/>
    <w:rsid w:val="00E229A2"/>
    <w:rsid w:val="00E2531B"/>
    <w:rsid w:val="00E3596B"/>
    <w:rsid w:val="00E6164E"/>
    <w:rsid w:val="00E63498"/>
    <w:rsid w:val="00E7132D"/>
    <w:rsid w:val="00E807B0"/>
    <w:rsid w:val="00E82B9E"/>
    <w:rsid w:val="00E86E26"/>
    <w:rsid w:val="00E92482"/>
    <w:rsid w:val="00E94DFD"/>
    <w:rsid w:val="00E95057"/>
    <w:rsid w:val="00E96FA9"/>
    <w:rsid w:val="00EA1803"/>
    <w:rsid w:val="00EB6957"/>
    <w:rsid w:val="00EC0162"/>
    <w:rsid w:val="00EC190C"/>
    <w:rsid w:val="00EC62F0"/>
    <w:rsid w:val="00EC7767"/>
    <w:rsid w:val="00EC784F"/>
    <w:rsid w:val="00ED51D8"/>
    <w:rsid w:val="00ED65EC"/>
    <w:rsid w:val="00ED78CD"/>
    <w:rsid w:val="00EE2AB1"/>
    <w:rsid w:val="00EE4448"/>
    <w:rsid w:val="00EE529B"/>
    <w:rsid w:val="00EE6B59"/>
    <w:rsid w:val="00EF5A3C"/>
    <w:rsid w:val="00F01FC8"/>
    <w:rsid w:val="00F07D2D"/>
    <w:rsid w:val="00F1202C"/>
    <w:rsid w:val="00F1575F"/>
    <w:rsid w:val="00F17CE3"/>
    <w:rsid w:val="00F23709"/>
    <w:rsid w:val="00F374F1"/>
    <w:rsid w:val="00F43B6F"/>
    <w:rsid w:val="00F51E99"/>
    <w:rsid w:val="00F61E5B"/>
    <w:rsid w:val="00F6524A"/>
    <w:rsid w:val="00F65D1A"/>
    <w:rsid w:val="00F65E09"/>
    <w:rsid w:val="00F70337"/>
    <w:rsid w:val="00F72F70"/>
    <w:rsid w:val="00F74756"/>
    <w:rsid w:val="00F8783F"/>
    <w:rsid w:val="00F91CD9"/>
    <w:rsid w:val="00FA3820"/>
    <w:rsid w:val="00FA4647"/>
    <w:rsid w:val="00FA74FA"/>
    <w:rsid w:val="00FB3381"/>
    <w:rsid w:val="00FC4BA5"/>
    <w:rsid w:val="00FE035A"/>
    <w:rsid w:val="00FF271C"/>
    <w:rsid w:val="00FF400E"/>
    <w:rsid w:val="00FF5286"/>
    <w:rsid w:val="00FF7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727D"/>
  <w15:chartTrackingRefBased/>
  <w15:docId w15:val="{DF63EA75-98C7-4961-89EA-34631A91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com numeração),Título 1;Título 1 (com numeração)"/>
    <w:basedOn w:val="Normal"/>
    <w:next w:val="N11"/>
    <w:link w:val="Ttulo1Char"/>
    <w:uiPriority w:val="9"/>
    <w:qFormat/>
    <w:rsid w:val="00BF1B13"/>
    <w:pPr>
      <w:numPr>
        <w:numId w:val="16"/>
      </w:numPr>
      <w:spacing w:before="480" w:after="240" w:line="240" w:lineRule="auto"/>
      <w:jc w:val="both"/>
      <w:outlineLvl w:val="0"/>
    </w:pPr>
    <w:rPr>
      <w:rFonts w:ascii="Arial" w:eastAsiaTheme="majorEastAsia" w:hAnsi="Arial" w:cstheme="majorBidi"/>
      <w:b/>
      <w:sz w:val="24"/>
      <w:szCs w:val="32"/>
    </w:rPr>
  </w:style>
  <w:style w:type="paragraph" w:styleId="Ttulo6">
    <w:name w:val="heading 6"/>
    <w:basedOn w:val="Normal"/>
    <w:next w:val="Normal"/>
    <w:link w:val="Ttulo6Char"/>
    <w:uiPriority w:val="9"/>
    <w:semiHidden/>
    <w:unhideWhenUsed/>
    <w:qFormat/>
    <w:rsid w:val="007879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DF5"/>
  </w:style>
  <w:style w:type="paragraph" w:styleId="Rodap">
    <w:name w:val="footer"/>
    <w:basedOn w:val="Normal"/>
    <w:link w:val="RodapChar"/>
    <w:uiPriority w:val="99"/>
    <w:unhideWhenUsed/>
    <w:rsid w:val="00687DF5"/>
    <w:pPr>
      <w:tabs>
        <w:tab w:val="center" w:pos="4252"/>
        <w:tab w:val="right" w:pos="8504"/>
      </w:tabs>
      <w:spacing w:after="0" w:line="240" w:lineRule="auto"/>
    </w:pPr>
  </w:style>
  <w:style w:type="character" w:customStyle="1" w:styleId="RodapChar">
    <w:name w:val="Rodapé Char"/>
    <w:basedOn w:val="Fontepargpadro"/>
    <w:link w:val="Rodap"/>
    <w:uiPriority w:val="99"/>
    <w:rsid w:val="00687DF5"/>
  </w:style>
  <w:style w:type="table" w:styleId="Tabelacomgrade">
    <w:name w:val="Table Grid"/>
    <w:basedOn w:val="Tabelanormal"/>
    <w:uiPriority w:val="39"/>
    <w:rsid w:val="0068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126BED"/>
    <w:pPr>
      <w:ind w:left="720"/>
      <w:contextualSpacing/>
    </w:pPr>
  </w:style>
  <w:style w:type="character" w:customStyle="1" w:styleId="conteudo-value">
    <w:name w:val="conteudo-value"/>
    <w:basedOn w:val="Fontepargpadro"/>
    <w:rsid w:val="00A76958"/>
  </w:style>
  <w:style w:type="character" w:styleId="Refdecomentrio">
    <w:name w:val="annotation reference"/>
    <w:basedOn w:val="Fontepargpadro"/>
    <w:uiPriority w:val="99"/>
    <w:semiHidden/>
    <w:unhideWhenUsed/>
    <w:rsid w:val="00EC190C"/>
    <w:rPr>
      <w:sz w:val="16"/>
      <w:szCs w:val="16"/>
    </w:rPr>
  </w:style>
  <w:style w:type="paragraph" w:styleId="Textodecomentrio">
    <w:name w:val="annotation text"/>
    <w:basedOn w:val="Normal"/>
    <w:link w:val="TextodecomentrioChar"/>
    <w:uiPriority w:val="99"/>
    <w:semiHidden/>
    <w:unhideWhenUsed/>
    <w:rsid w:val="00EC19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190C"/>
    <w:rPr>
      <w:sz w:val="20"/>
      <w:szCs w:val="20"/>
    </w:rPr>
  </w:style>
  <w:style w:type="paragraph" w:styleId="Assuntodocomentrio">
    <w:name w:val="annotation subject"/>
    <w:basedOn w:val="Textodecomentrio"/>
    <w:next w:val="Textodecomentrio"/>
    <w:link w:val="AssuntodocomentrioChar"/>
    <w:uiPriority w:val="99"/>
    <w:semiHidden/>
    <w:unhideWhenUsed/>
    <w:rsid w:val="00EC190C"/>
    <w:rPr>
      <w:b/>
      <w:bCs/>
    </w:rPr>
  </w:style>
  <w:style w:type="character" w:customStyle="1" w:styleId="AssuntodocomentrioChar">
    <w:name w:val="Assunto do comentário Char"/>
    <w:basedOn w:val="TextodecomentrioChar"/>
    <w:link w:val="Assuntodocomentrio"/>
    <w:uiPriority w:val="99"/>
    <w:semiHidden/>
    <w:rsid w:val="00EC190C"/>
    <w:rPr>
      <w:b/>
      <w:bCs/>
      <w:sz w:val="20"/>
      <w:szCs w:val="20"/>
    </w:rPr>
  </w:style>
  <w:style w:type="paragraph" w:styleId="Textodebalo">
    <w:name w:val="Balloon Text"/>
    <w:basedOn w:val="Normal"/>
    <w:link w:val="TextodebaloChar"/>
    <w:uiPriority w:val="99"/>
    <w:semiHidden/>
    <w:unhideWhenUsed/>
    <w:rsid w:val="00EC19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190C"/>
    <w:rPr>
      <w:rFonts w:ascii="Segoe UI" w:hAnsi="Segoe UI" w:cs="Segoe UI"/>
      <w:sz w:val="18"/>
      <w:szCs w:val="18"/>
    </w:rPr>
  </w:style>
  <w:style w:type="character" w:styleId="Hyperlink">
    <w:name w:val="Hyperlink"/>
    <w:basedOn w:val="Fontepargpadro"/>
    <w:uiPriority w:val="99"/>
    <w:unhideWhenUsed/>
    <w:rsid w:val="008C7A55"/>
    <w:rPr>
      <w:color w:val="0563C1" w:themeColor="hyperlink"/>
      <w:u w:val="single"/>
    </w:rPr>
  </w:style>
  <w:style w:type="character" w:customStyle="1" w:styleId="MenoPendente1">
    <w:name w:val="Menção Pendente1"/>
    <w:basedOn w:val="Fontepargpadro"/>
    <w:uiPriority w:val="99"/>
    <w:semiHidden/>
    <w:unhideWhenUsed/>
    <w:rsid w:val="00255C4D"/>
    <w:rPr>
      <w:color w:val="605E5C"/>
      <w:shd w:val="clear" w:color="auto" w:fill="E1DFDD"/>
    </w:rPr>
  </w:style>
  <w:style w:type="character" w:customStyle="1" w:styleId="Ttulo1Char">
    <w:name w:val="Título 1 Char"/>
    <w:aliases w:val="Título 1 (com numeração) Char,Título 1;Título 1 (com numeração) Char"/>
    <w:basedOn w:val="Fontepargpadro"/>
    <w:link w:val="Ttulo1"/>
    <w:uiPriority w:val="9"/>
    <w:rsid w:val="00BF1B13"/>
    <w:rPr>
      <w:rFonts w:ascii="Arial" w:eastAsiaTheme="majorEastAsia" w:hAnsi="Arial" w:cstheme="majorBidi"/>
      <w:b/>
      <w:sz w:val="24"/>
      <w:szCs w:val="32"/>
    </w:rPr>
  </w:style>
  <w:style w:type="paragraph" w:customStyle="1" w:styleId="N11">
    <w:name w:val="N 1.1"/>
    <w:basedOn w:val="Normal"/>
    <w:link w:val="N11Char"/>
    <w:qFormat/>
    <w:rsid w:val="00BF1B13"/>
    <w:pPr>
      <w:numPr>
        <w:ilvl w:val="1"/>
        <w:numId w:val="16"/>
      </w:numPr>
      <w:spacing w:before="240" w:after="240" w:line="240" w:lineRule="auto"/>
      <w:jc w:val="both"/>
    </w:pPr>
    <w:rPr>
      <w:rFonts w:ascii="Arial" w:hAnsi="Arial"/>
      <w:sz w:val="24"/>
    </w:rPr>
  </w:style>
  <w:style w:type="paragraph" w:customStyle="1" w:styleId="N111">
    <w:name w:val="N 1.1.1"/>
    <w:basedOn w:val="N11"/>
    <w:link w:val="N111Char"/>
    <w:qFormat/>
    <w:rsid w:val="00BF1B13"/>
    <w:pPr>
      <w:numPr>
        <w:ilvl w:val="2"/>
      </w:numPr>
      <w:ind w:left="2160" w:hanging="360"/>
    </w:pPr>
  </w:style>
  <w:style w:type="paragraph" w:customStyle="1" w:styleId="N1111">
    <w:name w:val="N 1.1.1.1"/>
    <w:basedOn w:val="N111"/>
    <w:qFormat/>
    <w:rsid w:val="00BF1B13"/>
    <w:pPr>
      <w:numPr>
        <w:ilvl w:val="3"/>
      </w:numPr>
      <w:ind w:left="2880" w:hanging="360"/>
    </w:pPr>
  </w:style>
  <w:style w:type="character" w:customStyle="1" w:styleId="N11Char">
    <w:name w:val="N 1.1 Char"/>
    <w:basedOn w:val="Fontepargpadro"/>
    <w:link w:val="N11"/>
    <w:rsid w:val="00BF1B13"/>
    <w:rPr>
      <w:rFonts w:ascii="Arial" w:hAnsi="Arial"/>
      <w:sz w:val="24"/>
    </w:rPr>
  </w:style>
  <w:style w:type="paragraph" w:customStyle="1" w:styleId="Nabc">
    <w:name w:val="N abc"/>
    <w:basedOn w:val="Normal"/>
    <w:link w:val="NabcChar"/>
    <w:qFormat/>
    <w:rsid w:val="00BF1B13"/>
    <w:pPr>
      <w:numPr>
        <w:ilvl w:val="6"/>
        <w:numId w:val="16"/>
      </w:numPr>
      <w:spacing w:before="240" w:after="240" w:line="240" w:lineRule="auto"/>
      <w:jc w:val="both"/>
    </w:pPr>
    <w:rPr>
      <w:rFonts w:ascii="Arial" w:hAnsi="Arial"/>
      <w:sz w:val="24"/>
      <w:lang w:val="it-IT"/>
    </w:rPr>
  </w:style>
  <w:style w:type="paragraph" w:customStyle="1" w:styleId="PGE-NotaExplicativa">
    <w:name w:val="PGE-NotaExplicativa"/>
    <w:basedOn w:val="Normal"/>
    <w:link w:val="PGE-NotaExplicativaChar"/>
    <w:qFormat/>
    <w:rsid w:val="00BF1B13"/>
    <w:pPr>
      <w:pBdr>
        <w:top w:val="dashed" w:sz="4" w:space="1" w:color="auto"/>
        <w:left w:val="dashed" w:sz="4" w:space="4" w:color="auto"/>
        <w:bottom w:val="dashed" w:sz="4" w:space="1" w:color="auto"/>
        <w:right w:val="dashed" w:sz="4" w:space="4" w:color="auto"/>
      </w:pBdr>
      <w:shd w:val="clear" w:color="auto" w:fill="FFFF00"/>
      <w:spacing w:before="240" w:after="240" w:line="240" w:lineRule="auto"/>
      <w:jc w:val="both"/>
    </w:pPr>
    <w:rPr>
      <w:rFonts w:ascii="Consolas" w:eastAsia="Calibri" w:hAnsi="Consolas" w:cs="Times New Roman"/>
      <w:sz w:val="24"/>
    </w:rPr>
  </w:style>
  <w:style w:type="character" w:customStyle="1" w:styleId="PGE-NotaExplicativaChar">
    <w:name w:val="PGE-NotaExplicativa Char"/>
    <w:link w:val="PGE-NotaExplicativa"/>
    <w:rsid w:val="00BF1B13"/>
    <w:rPr>
      <w:rFonts w:ascii="Consolas" w:eastAsia="Calibri" w:hAnsi="Consolas" w:cs="Times New Roman"/>
      <w:sz w:val="24"/>
      <w:shd w:val="clear" w:color="auto" w:fill="FFFF00"/>
    </w:rPr>
  </w:style>
  <w:style w:type="paragraph" w:customStyle="1" w:styleId="Dataeassinatura">
    <w:name w:val="Data e assinatura"/>
    <w:basedOn w:val="Normal"/>
    <w:uiPriority w:val="99"/>
    <w:rsid w:val="00591E02"/>
    <w:pPr>
      <w:spacing w:after="720" w:line="240" w:lineRule="auto"/>
      <w:jc w:val="both"/>
    </w:pPr>
    <w:rPr>
      <w:rFonts w:ascii="Times New Roman" w:eastAsia="Times New Roman" w:hAnsi="Times New Roman" w:cs="Times New Roman"/>
      <w:sz w:val="24"/>
      <w:szCs w:val="24"/>
      <w:lang w:eastAsia="pt-BR"/>
    </w:rPr>
  </w:style>
  <w:style w:type="paragraph" w:customStyle="1" w:styleId="PGE-Normal">
    <w:name w:val="PGE-Normal"/>
    <w:basedOn w:val="Normal"/>
    <w:qFormat/>
    <w:rsid w:val="00591E02"/>
    <w:pPr>
      <w:spacing w:before="240" w:after="240" w:line="240" w:lineRule="auto"/>
      <w:jc w:val="both"/>
    </w:pPr>
    <w:rPr>
      <w:rFonts w:ascii="Arial" w:hAnsi="Arial"/>
      <w:sz w:val="24"/>
    </w:rPr>
  </w:style>
  <w:style w:type="character" w:customStyle="1" w:styleId="N111Char">
    <w:name w:val="N 1.1.1 Char"/>
    <w:basedOn w:val="N11Char"/>
    <w:link w:val="N111"/>
    <w:rsid w:val="00591E02"/>
    <w:rPr>
      <w:rFonts w:ascii="Arial" w:hAnsi="Arial"/>
      <w:sz w:val="24"/>
    </w:rPr>
  </w:style>
  <w:style w:type="character" w:customStyle="1" w:styleId="NabcChar">
    <w:name w:val="N abc Char"/>
    <w:basedOn w:val="Fontepargpadro"/>
    <w:link w:val="Nabc"/>
    <w:rsid w:val="00C221E6"/>
    <w:rPr>
      <w:rFonts w:ascii="Arial" w:hAnsi="Arial"/>
      <w:sz w:val="24"/>
      <w:lang w:val="it-IT"/>
    </w:rPr>
  </w:style>
  <w:style w:type="character" w:customStyle="1" w:styleId="PargrafodaListaChar">
    <w:name w:val="Parágrafo da Lista Char"/>
    <w:link w:val="PargrafodaLista"/>
    <w:uiPriority w:val="34"/>
    <w:rsid w:val="00171C7F"/>
  </w:style>
  <w:style w:type="paragraph" w:styleId="Reviso">
    <w:name w:val="Revision"/>
    <w:hidden/>
    <w:uiPriority w:val="99"/>
    <w:semiHidden/>
    <w:rsid w:val="006138C6"/>
    <w:pPr>
      <w:spacing w:after="0" w:line="240" w:lineRule="auto"/>
    </w:pPr>
  </w:style>
  <w:style w:type="paragraph" w:customStyle="1" w:styleId="Default">
    <w:name w:val="Default"/>
    <w:rsid w:val="003E408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SemEspaamento">
    <w:name w:val="No Spacing"/>
    <w:uiPriority w:val="1"/>
    <w:qFormat/>
    <w:rsid w:val="00222932"/>
    <w:pPr>
      <w:spacing w:after="0" w:line="240" w:lineRule="auto"/>
      <w:jc w:val="both"/>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247B70"/>
    <w:rPr>
      <w:color w:val="605E5C"/>
      <w:shd w:val="clear" w:color="auto" w:fill="E1DFDD"/>
    </w:rPr>
  </w:style>
  <w:style w:type="character" w:customStyle="1" w:styleId="Ttulo6Char">
    <w:name w:val="Título 6 Char"/>
    <w:basedOn w:val="Fontepargpadro"/>
    <w:link w:val="Ttulo6"/>
    <w:uiPriority w:val="9"/>
    <w:semiHidden/>
    <w:rsid w:val="0078796B"/>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050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3513">
      <w:bodyDiv w:val="1"/>
      <w:marLeft w:val="0"/>
      <w:marRight w:val="0"/>
      <w:marTop w:val="0"/>
      <w:marBottom w:val="0"/>
      <w:divBdr>
        <w:top w:val="none" w:sz="0" w:space="0" w:color="auto"/>
        <w:left w:val="none" w:sz="0" w:space="0" w:color="auto"/>
        <w:bottom w:val="none" w:sz="0" w:space="0" w:color="auto"/>
        <w:right w:val="none" w:sz="0" w:space="0" w:color="auto"/>
      </w:divBdr>
    </w:div>
    <w:div w:id="1351562121">
      <w:bodyDiv w:val="1"/>
      <w:marLeft w:val="0"/>
      <w:marRight w:val="0"/>
      <w:marTop w:val="0"/>
      <w:marBottom w:val="0"/>
      <w:divBdr>
        <w:top w:val="none" w:sz="0" w:space="0" w:color="auto"/>
        <w:left w:val="none" w:sz="0" w:space="0" w:color="auto"/>
        <w:bottom w:val="none" w:sz="0" w:space="0" w:color="auto"/>
        <w:right w:val="none" w:sz="0" w:space="0" w:color="auto"/>
      </w:divBdr>
    </w:div>
    <w:div w:id="15342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55E3-82D0-4FCF-AC60-A6EB56CE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dc:creator>
  <cp:keywords/>
  <dc:description/>
  <cp:lastModifiedBy>Vanesca de Souza Oliveira</cp:lastModifiedBy>
  <cp:revision>2</cp:revision>
  <cp:lastPrinted>2020-09-22T18:29:00Z</cp:lastPrinted>
  <dcterms:created xsi:type="dcterms:W3CDTF">2022-09-06T19:14:00Z</dcterms:created>
  <dcterms:modified xsi:type="dcterms:W3CDTF">2022-09-06T19:14:00Z</dcterms:modified>
</cp:coreProperties>
</file>