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8CE5B" w14:textId="77777777" w:rsidR="00865C55" w:rsidRDefault="00865C55" w:rsidP="0086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5431EBA" w14:textId="68FADF20" w:rsidR="005F3B21" w:rsidRPr="005F3B21" w:rsidRDefault="005F3B21" w:rsidP="005F3B2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865C55">
        <w:rPr>
          <w:rFonts w:eastAsia="Times New Roman" w:cstheme="minorHAnsi"/>
          <w:b/>
          <w:bCs/>
          <w:sz w:val="24"/>
          <w:szCs w:val="24"/>
          <w:lang w:eastAsia="pt-BR"/>
        </w:rPr>
        <w:t>ATO ADMINISTRATIVO –</w:t>
      </w:r>
      <w:r w:rsidR="00865C55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Pr="00865C55">
        <w:rPr>
          <w:rFonts w:eastAsia="Times New Roman" w:cstheme="minorHAnsi"/>
          <w:b/>
          <w:bCs/>
          <w:sz w:val="24"/>
          <w:szCs w:val="24"/>
          <w:lang w:eastAsia="pt-BR"/>
        </w:rPr>
        <w:t>XXX / ANO</w:t>
      </w:r>
    </w:p>
    <w:p w14:paraId="38D828DB" w14:textId="3D39222A" w:rsidR="005F3B21" w:rsidRPr="005F3B21" w:rsidRDefault="005F3B21" w:rsidP="005F3B2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57A41FB1" w14:textId="77777777" w:rsidR="005F3B21" w:rsidRDefault="005F3B21" w:rsidP="00865C55">
      <w:pPr>
        <w:spacing w:before="100" w:beforeAutospacing="1" w:after="100" w:afterAutospacing="1" w:line="240" w:lineRule="auto"/>
        <w:ind w:left="3969"/>
        <w:jc w:val="both"/>
        <w:rPr>
          <w:rFonts w:eastAsia="Times New Roman" w:cstheme="minorHAnsi"/>
          <w:sz w:val="24"/>
          <w:szCs w:val="24"/>
          <w:lang w:eastAsia="pt-BR"/>
        </w:rPr>
      </w:pPr>
      <w:r w:rsidRPr="005F3B21">
        <w:rPr>
          <w:rFonts w:eastAsia="Times New Roman" w:cstheme="minorHAnsi"/>
          <w:sz w:val="24"/>
          <w:szCs w:val="24"/>
          <w:lang w:eastAsia="pt-BR"/>
        </w:rPr>
        <w:t>Dispõe sobre a nomeação dos membros da Comissão (nome da comissão)</w:t>
      </w:r>
    </w:p>
    <w:p w14:paraId="53E07D4C" w14:textId="77777777" w:rsidR="00865C55" w:rsidRPr="005F3B21" w:rsidRDefault="00865C55" w:rsidP="00865C55">
      <w:pPr>
        <w:spacing w:before="100" w:beforeAutospacing="1" w:after="100" w:afterAutospacing="1" w:line="240" w:lineRule="auto"/>
        <w:ind w:left="3969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4E60A3BD" w14:textId="1352EA35" w:rsidR="005F3B21" w:rsidRPr="005F3B21" w:rsidRDefault="005F3B21" w:rsidP="005F3B2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865C55">
        <w:rPr>
          <w:rFonts w:eastAsia="Times New Roman" w:cstheme="minorHAnsi"/>
          <w:b/>
          <w:bCs/>
          <w:sz w:val="24"/>
          <w:szCs w:val="24"/>
          <w:lang w:eastAsia="pt-BR"/>
        </w:rPr>
        <w:t xml:space="preserve">O Diretor (especificar: </w:t>
      </w:r>
      <w:r w:rsidR="00584E33" w:rsidRPr="00865C55">
        <w:rPr>
          <w:rFonts w:eastAsia="Times New Roman" w:cstheme="minorHAnsi"/>
          <w:b/>
          <w:bCs/>
          <w:sz w:val="24"/>
          <w:szCs w:val="24"/>
          <w:lang w:eastAsia="pt-BR"/>
        </w:rPr>
        <w:t>Geral</w:t>
      </w:r>
      <w:r w:rsidRPr="00865C55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="00584E33">
        <w:rPr>
          <w:rFonts w:eastAsia="Times New Roman" w:cstheme="minorHAnsi"/>
          <w:b/>
          <w:bCs/>
          <w:sz w:val="24"/>
          <w:szCs w:val="24"/>
          <w:lang w:eastAsia="pt-BR"/>
        </w:rPr>
        <w:t>Técnico o</w:t>
      </w:r>
      <w:r w:rsidR="00584E33" w:rsidRPr="00865C55">
        <w:rPr>
          <w:rFonts w:eastAsia="Times New Roman" w:cstheme="minorHAnsi"/>
          <w:b/>
          <w:bCs/>
          <w:sz w:val="24"/>
          <w:szCs w:val="24"/>
          <w:lang w:eastAsia="pt-BR"/>
        </w:rPr>
        <w:t>u Administrativo</w:t>
      </w:r>
      <w:r w:rsidRPr="00865C55">
        <w:rPr>
          <w:rFonts w:eastAsia="Times New Roman" w:cstheme="minorHAnsi"/>
          <w:b/>
          <w:bCs/>
          <w:sz w:val="24"/>
          <w:szCs w:val="24"/>
          <w:lang w:eastAsia="pt-BR"/>
        </w:rPr>
        <w:t>) – (NOME DO HOSPITAL), no uso de suas atribuições e competências:</w:t>
      </w:r>
    </w:p>
    <w:p w14:paraId="6C766CB7" w14:textId="77777777" w:rsidR="005F3B21" w:rsidRPr="005F3B21" w:rsidRDefault="005F3B21" w:rsidP="00865C5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865C55">
        <w:rPr>
          <w:rFonts w:eastAsia="Times New Roman" w:cstheme="minorHAnsi"/>
          <w:b/>
          <w:bCs/>
          <w:sz w:val="24"/>
          <w:szCs w:val="24"/>
          <w:lang w:eastAsia="pt-BR"/>
        </w:rPr>
        <w:t>RESOLVE:</w:t>
      </w:r>
    </w:p>
    <w:p w14:paraId="16358745" w14:textId="77777777" w:rsidR="005F3B21" w:rsidRPr="005F3B21" w:rsidRDefault="005F3B21" w:rsidP="005F3B2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5F3B21">
        <w:rPr>
          <w:rFonts w:eastAsia="Times New Roman" w:cstheme="minorHAnsi"/>
          <w:sz w:val="24"/>
          <w:szCs w:val="24"/>
          <w:lang w:eastAsia="pt-BR"/>
        </w:rPr>
        <w:t xml:space="preserve">Art. 1º - Nomear os membros da Comissão (Nome da Comissão), a partir de </w:t>
      </w:r>
      <w:r w:rsidRPr="005F3B21">
        <w:rPr>
          <w:rFonts w:eastAsia="Times New Roman" w:cstheme="minorHAnsi"/>
          <w:color w:val="E03E2D"/>
          <w:sz w:val="24"/>
          <w:szCs w:val="24"/>
          <w:lang w:eastAsia="pt-BR"/>
        </w:rPr>
        <w:t>(dia)</w:t>
      </w:r>
      <w:r w:rsidRPr="005F3B21">
        <w:rPr>
          <w:rFonts w:eastAsia="Times New Roman" w:cstheme="minorHAnsi"/>
          <w:sz w:val="24"/>
          <w:szCs w:val="24"/>
          <w:lang w:eastAsia="pt-BR"/>
        </w:rPr>
        <w:t xml:space="preserve"> de (</w:t>
      </w:r>
      <w:r w:rsidRPr="005F3B21">
        <w:rPr>
          <w:rFonts w:eastAsia="Times New Roman" w:cstheme="minorHAnsi"/>
          <w:color w:val="E03E2D"/>
          <w:sz w:val="24"/>
          <w:szCs w:val="24"/>
          <w:lang w:eastAsia="pt-BR"/>
        </w:rPr>
        <w:t>mês)</w:t>
      </w:r>
      <w:r w:rsidRPr="005F3B21">
        <w:rPr>
          <w:rFonts w:eastAsia="Times New Roman" w:cstheme="minorHAnsi"/>
          <w:sz w:val="24"/>
          <w:szCs w:val="24"/>
          <w:lang w:eastAsia="pt-BR"/>
        </w:rPr>
        <w:t xml:space="preserve"> de </w:t>
      </w:r>
      <w:r w:rsidRPr="005F3B21">
        <w:rPr>
          <w:rFonts w:eastAsia="Times New Roman" w:cstheme="minorHAnsi"/>
          <w:color w:val="E03E2D"/>
          <w:sz w:val="24"/>
          <w:szCs w:val="24"/>
          <w:lang w:eastAsia="pt-BR"/>
        </w:rPr>
        <w:t>(ano)</w:t>
      </w:r>
      <w:r w:rsidRPr="005F3B21">
        <w:rPr>
          <w:rFonts w:eastAsia="Times New Roman" w:cstheme="minorHAnsi"/>
          <w:sz w:val="24"/>
          <w:szCs w:val="24"/>
          <w:lang w:eastAsia="pt-BR"/>
        </w:rPr>
        <w:t>, como segue:</w:t>
      </w:r>
    </w:p>
    <w:p w14:paraId="1E930D01" w14:textId="77777777" w:rsidR="005F3B21" w:rsidRPr="005F3B21" w:rsidRDefault="005F3B21" w:rsidP="005F3B2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5F3B21">
        <w:rPr>
          <w:rFonts w:eastAsia="Times New Roman" w:cstheme="minorHAnsi"/>
          <w:sz w:val="24"/>
          <w:szCs w:val="24"/>
          <w:lang w:eastAsia="pt-BR"/>
        </w:rPr>
        <w:t>1 – Nome (Cargo) - Cargo na comissão</w:t>
      </w:r>
    </w:p>
    <w:p w14:paraId="0A6695EA" w14:textId="77777777" w:rsidR="005F3B21" w:rsidRDefault="005F3B21" w:rsidP="005F3B2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5F3B21">
        <w:rPr>
          <w:rFonts w:eastAsia="Times New Roman" w:cstheme="minorHAnsi"/>
          <w:sz w:val="24"/>
          <w:szCs w:val="24"/>
          <w:lang w:eastAsia="pt-BR"/>
        </w:rPr>
        <w:t>2 – Nome (Cargo) - Cargo na comissão</w:t>
      </w:r>
    </w:p>
    <w:p w14:paraId="1C91EE7A" w14:textId="017D5259" w:rsidR="005F3B21" w:rsidRPr="005F3B21" w:rsidRDefault="003E4DB6" w:rsidP="005F3B2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3</w:t>
      </w:r>
      <w:r w:rsidRPr="005F3B21">
        <w:rPr>
          <w:rFonts w:eastAsia="Times New Roman" w:cstheme="minorHAnsi"/>
          <w:sz w:val="24"/>
          <w:szCs w:val="24"/>
          <w:lang w:eastAsia="pt-BR"/>
        </w:rPr>
        <w:t xml:space="preserve"> – Nome (Cargo) - Cargo na comissão</w:t>
      </w:r>
      <w:r w:rsidR="005F3B21" w:rsidRPr="005F3B21">
        <w:rPr>
          <w:rFonts w:eastAsia="Times New Roman" w:cstheme="minorHAnsi"/>
          <w:sz w:val="24"/>
          <w:szCs w:val="24"/>
          <w:lang w:eastAsia="pt-BR"/>
        </w:rPr>
        <w:t> </w:t>
      </w:r>
    </w:p>
    <w:p w14:paraId="25768834" w14:textId="77777777" w:rsidR="005F3B21" w:rsidRPr="005F3B21" w:rsidRDefault="005F3B21" w:rsidP="005F3B2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5F3B21">
        <w:rPr>
          <w:rFonts w:eastAsia="Times New Roman" w:cstheme="minorHAnsi"/>
          <w:sz w:val="24"/>
          <w:szCs w:val="24"/>
          <w:lang w:eastAsia="pt-BR"/>
        </w:rPr>
        <w:t>Art. 2º - As funções da comissão e dos membros serão dispostas em norma interna</w:t>
      </w:r>
      <w:r w:rsidRPr="005F3B21">
        <w:rPr>
          <w:rFonts w:eastAsia="Times New Roman" w:cstheme="minorHAnsi"/>
          <w:sz w:val="24"/>
          <w:szCs w:val="24"/>
          <w:lang w:eastAsia="pt-BR"/>
        </w:rPr>
        <w:br/>
        <w:t>própria.</w:t>
      </w:r>
    </w:p>
    <w:p w14:paraId="4F53EA1D" w14:textId="77777777" w:rsidR="005F3B21" w:rsidRDefault="005F3B21" w:rsidP="005F3B2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5F3B21">
        <w:rPr>
          <w:rFonts w:eastAsia="Times New Roman" w:cstheme="minorHAnsi"/>
          <w:sz w:val="24"/>
          <w:szCs w:val="24"/>
          <w:lang w:eastAsia="pt-BR"/>
        </w:rPr>
        <w:br/>
        <w:t>Art. 3º - Este ato entra em vigor na data de sua emissão, revogando-se disposições em</w:t>
      </w:r>
      <w:r w:rsidRPr="005F3B21">
        <w:rPr>
          <w:rFonts w:eastAsia="Times New Roman" w:cstheme="minorHAnsi"/>
          <w:sz w:val="24"/>
          <w:szCs w:val="24"/>
          <w:lang w:eastAsia="pt-BR"/>
        </w:rPr>
        <w:br/>
        <w:t>contrário. </w:t>
      </w:r>
    </w:p>
    <w:p w14:paraId="6F236BBC" w14:textId="77777777" w:rsidR="00584E33" w:rsidRPr="005F3B21" w:rsidRDefault="00584E33" w:rsidP="005F3B2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61492F5A" w14:textId="59713913" w:rsidR="005F3B21" w:rsidRPr="005F3B21" w:rsidRDefault="00584E33" w:rsidP="00584E3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>
        <w:t>Vila Velha – ES, (data).</w:t>
      </w:r>
    </w:p>
    <w:p w14:paraId="4FAA8136" w14:textId="77777777" w:rsidR="005F3B21" w:rsidRPr="005F3B21" w:rsidRDefault="005F3B21" w:rsidP="005F3B2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5F3B21">
        <w:rPr>
          <w:rFonts w:eastAsia="Times New Roman" w:cstheme="minorHAnsi"/>
          <w:sz w:val="24"/>
          <w:szCs w:val="24"/>
          <w:lang w:eastAsia="pt-BR"/>
        </w:rPr>
        <w:t>________________________________</w:t>
      </w:r>
    </w:p>
    <w:p w14:paraId="5B2BD593" w14:textId="77777777" w:rsidR="005F3B21" w:rsidRPr="005F3B21" w:rsidRDefault="005F3B21" w:rsidP="005F3B2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5F3B21">
        <w:rPr>
          <w:rFonts w:eastAsia="Times New Roman" w:cstheme="minorHAnsi"/>
          <w:sz w:val="24"/>
          <w:szCs w:val="24"/>
          <w:lang w:eastAsia="pt-BR"/>
        </w:rPr>
        <w:t>Diretoria (especificar)</w:t>
      </w:r>
    </w:p>
    <w:p w14:paraId="4201DC88" w14:textId="77777777" w:rsidR="00414A9C" w:rsidRPr="00865C55" w:rsidRDefault="00414A9C" w:rsidP="00414A9C">
      <w:pPr>
        <w:pStyle w:val="NormalWeb"/>
        <w:rPr>
          <w:rFonts w:asciiTheme="minorHAnsi" w:hAnsiTheme="minorHAnsi" w:cstheme="minorHAnsi"/>
        </w:rPr>
      </w:pPr>
      <w:r w:rsidRPr="00865C55">
        <w:rPr>
          <w:rFonts w:asciiTheme="minorHAnsi" w:hAnsiTheme="minorHAnsi" w:cstheme="minorHAnsi"/>
        </w:rPr>
        <w:t> </w:t>
      </w:r>
    </w:p>
    <w:p w14:paraId="5643120A" w14:textId="6DCF082C" w:rsidR="00A22A4F" w:rsidRPr="00865C55" w:rsidRDefault="00A22A4F" w:rsidP="00980680">
      <w:pPr>
        <w:rPr>
          <w:rFonts w:cstheme="minorHAnsi"/>
        </w:rPr>
      </w:pPr>
    </w:p>
    <w:sectPr w:rsidR="00A22A4F" w:rsidRPr="00865C55" w:rsidSect="00E871B3">
      <w:headerReference w:type="default" r:id="rId8"/>
      <w:footerReference w:type="default" r:id="rId9"/>
      <w:headerReference w:type="first" r:id="rId10"/>
      <w:pgSz w:w="11906" w:h="16838" w:code="9"/>
      <w:pgMar w:top="1417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65263" w14:textId="77777777" w:rsidR="00CD36D9" w:rsidRDefault="00CD36D9" w:rsidP="00687DF5">
      <w:pPr>
        <w:spacing w:after="0" w:line="240" w:lineRule="auto"/>
      </w:pPr>
      <w:r>
        <w:separator/>
      </w:r>
    </w:p>
  </w:endnote>
  <w:endnote w:type="continuationSeparator" w:id="0">
    <w:p w14:paraId="086EF02C" w14:textId="77777777" w:rsidR="00CD36D9" w:rsidRDefault="00CD36D9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AF27" w14:textId="5338E736" w:rsidR="00414A9C" w:rsidRDefault="00414A9C" w:rsidP="00771435">
    <w:pPr>
      <w:pStyle w:val="Rodap"/>
      <w:tabs>
        <w:tab w:val="clear" w:pos="4252"/>
        <w:tab w:val="clear" w:pos="8504"/>
        <w:tab w:val="right" w:pos="7231"/>
      </w:tabs>
    </w:pPr>
    <w:r w:rsidRPr="00771435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AF09D4D" wp14:editId="51C11A03">
              <wp:simplePos x="0" y="0"/>
              <wp:positionH relativeFrom="column">
                <wp:posOffset>-772022</wp:posOffset>
              </wp:positionH>
              <wp:positionV relativeFrom="paragraph">
                <wp:posOffset>-209467</wp:posOffset>
              </wp:positionV>
              <wp:extent cx="2956560" cy="609600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0A45E1" w14:textId="2D67E964" w:rsidR="00B83E80" w:rsidRPr="00293E3A" w:rsidRDefault="00B83E80" w:rsidP="00B83E80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293E3A"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Rua </w:t>
                          </w:r>
                          <w:proofErr w:type="spellStart"/>
                          <w:r w:rsidRPr="00293E3A"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>Liberalino</w:t>
                          </w:r>
                          <w:proofErr w:type="spellEnd"/>
                          <w:r w:rsidRPr="00293E3A"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Lima, S/N, Olaria, Vila Velha – ES. CEP</w:t>
                          </w:r>
                          <w:r w:rsidR="00401E1D"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>: 29100-535. Telefone: 3636-3514</w:t>
                          </w:r>
                          <w:r w:rsidRPr="00293E3A"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>.</w:t>
                          </w:r>
                        </w:p>
                        <w:p w14:paraId="0E27C68C" w14:textId="77777777" w:rsidR="00B83E80" w:rsidRPr="00293E3A" w:rsidRDefault="00B83E80" w:rsidP="00B83E80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16"/>
                            </w:rPr>
                          </w:pPr>
                          <w:r w:rsidRPr="00293E3A"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dir.geral.habf@inovacapixaba.es.gov.br </w:t>
                          </w:r>
                        </w:p>
                        <w:p w14:paraId="4E7B39B5" w14:textId="28165D69" w:rsidR="00414A9C" w:rsidRPr="0056322C" w:rsidRDefault="00414A9C" w:rsidP="00BE7190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09D4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60.8pt;margin-top:-16.5pt;width:232.8pt;height:4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" filled="f" stroked="f">
              <v:textbox>
                <w:txbxContent>
                  <w:p w14:paraId="7D0A45E1" w14:textId="2D67E964" w:rsidR="00B83E80" w:rsidRPr="00293E3A" w:rsidRDefault="00B83E80" w:rsidP="00B83E80">
                    <w:pPr>
                      <w:spacing w:after="0"/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</w:pPr>
                    <w:r w:rsidRPr="00293E3A"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 xml:space="preserve">Rua </w:t>
                    </w:r>
                    <w:proofErr w:type="spellStart"/>
                    <w:r w:rsidRPr="00293E3A"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>Liberalino</w:t>
                    </w:r>
                    <w:proofErr w:type="spellEnd"/>
                    <w:r w:rsidRPr="00293E3A"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 xml:space="preserve"> Lima, S/N, Olaria, Vila Velha – ES. CEP</w:t>
                    </w:r>
                    <w:r w:rsidR="00401E1D"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>: 29100-535. Telefone: 3636-3514</w:t>
                    </w:r>
                    <w:r w:rsidRPr="00293E3A"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>.</w:t>
                    </w:r>
                  </w:p>
                  <w:p w14:paraId="0E27C68C" w14:textId="77777777" w:rsidR="00B83E80" w:rsidRPr="00293E3A" w:rsidRDefault="00B83E80" w:rsidP="00B83E80">
                    <w:pPr>
                      <w:spacing w:after="0"/>
                      <w:rPr>
                        <w:rFonts w:cstheme="minorHAnsi"/>
                        <w:sz w:val="20"/>
                        <w:szCs w:val="16"/>
                      </w:rPr>
                    </w:pPr>
                    <w:r w:rsidRPr="00293E3A"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 xml:space="preserve">dir.geral.habf@inovacapixaba.es.gov.br </w:t>
                    </w:r>
                  </w:p>
                  <w:p w14:paraId="4E7B39B5" w14:textId="28165D69" w:rsidR="00414A9C" w:rsidRPr="0056322C" w:rsidRDefault="00414A9C" w:rsidP="00BE7190">
                    <w:pPr>
                      <w:spacing w:after="0"/>
                      <w:rPr>
                        <w:rFonts w:cstheme="minorHAnsi"/>
                        <w:sz w:val="20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85888" behindDoc="1" locked="0" layoutInCell="1" allowOverlap="1" wp14:anchorId="2051A3E4" wp14:editId="3D66D2FD">
          <wp:simplePos x="0" y="0"/>
          <wp:positionH relativeFrom="column">
            <wp:posOffset>2901315</wp:posOffset>
          </wp:positionH>
          <wp:positionV relativeFrom="paragraph">
            <wp:posOffset>-165735</wp:posOffset>
          </wp:positionV>
          <wp:extent cx="3267075" cy="495300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AC752" w14:textId="77777777" w:rsidR="00CD36D9" w:rsidRDefault="00CD36D9" w:rsidP="00687DF5">
      <w:pPr>
        <w:spacing w:after="0" w:line="240" w:lineRule="auto"/>
      </w:pPr>
      <w:r>
        <w:separator/>
      </w:r>
    </w:p>
  </w:footnote>
  <w:footnote w:type="continuationSeparator" w:id="0">
    <w:p w14:paraId="5739F2B6" w14:textId="77777777" w:rsidR="00CD36D9" w:rsidRDefault="00CD36D9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54" w:type="dxa"/>
      <w:tblInd w:w="-51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52"/>
      <w:gridCol w:w="5802"/>
    </w:tblGrid>
    <w:tr w:rsidR="00865C55" w14:paraId="19601CE7" w14:textId="77777777" w:rsidTr="00584E33">
      <w:trPr>
        <w:trHeight w:val="555"/>
      </w:trPr>
      <w:tc>
        <w:tcPr>
          <w:tcW w:w="335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113" w:type="dxa"/>
            <w:bottom w:w="0" w:type="dxa"/>
            <w:right w:w="108" w:type="dxa"/>
          </w:tcMar>
        </w:tcPr>
        <w:p w14:paraId="1982683D" w14:textId="5C767F8D" w:rsidR="00865C55" w:rsidRDefault="00865C55" w:rsidP="00865C5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82816" behindDoc="1" locked="0" layoutInCell="1" allowOverlap="1" wp14:anchorId="388A1110" wp14:editId="606D5F2A">
                <wp:simplePos x="0" y="0"/>
                <wp:positionH relativeFrom="page">
                  <wp:posOffset>367030</wp:posOffset>
                </wp:positionH>
                <wp:positionV relativeFrom="topMargin">
                  <wp:posOffset>55880</wp:posOffset>
                </wp:positionV>
                <wp:extent cx="1123902" cy="685800"/>
                <wp:effectExtent l="0" t="0" r="635" b="0"/>
                <wp:wrapNone/>
                <wp:docPr id="375" name="Imagem 375" descr="E:\Papelaria iNova Capixaba\Word\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E:\Papelaria iNova Capixaba\Word\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02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3AE5B511" w14:textId="77777777" w:rsidR="00865C55" w:rsidRDefault="00865C55" w:rsidP="00865C55">
          <w:pPr>
            <w:pStyle w:val="Cabealho"/>
            <w:jc w:val="center"/>
          </w:pPr>
          <w:r>
            <w:rPr>
              <w:rFonts w:ascii="Calibri" w:hAnsi="Calibri" w:cs="Calibri"/>
              <w:i/>
            </w:rPr>
            <w:t>ATO ADMINISTRATIVO</w:t>
          </w:r>
        </w:p>
      </w:tc>
    </w:tr>
    <w:tr w:rsidR="00865C55" w14:paraId="0E96D34F" w14:textId="77777777" w:rsidTr="00584E33">
      <w:trPr>
        <w:trHeight w:val="771"/>
      </w:trPr>
      <w:tc>
        <w:tcPr>
          <w:tcW w:w="335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113" w:type="dxa"/>
            <w:bottom w:w="0" w:type="dxa"/>
            <w:right w:w="108" w:type="dxa"/>
          </w:tcMar>
        </w:tcPr>
        <w:p w14:paraId="17418796" w14:textId="77777777" w:rsidR="00865C55" w:rsidRDefault="00865C55" w:rsidP="00865C55"/>
      </w:tc>
      <w:tc>
        <w:tcPr>
          <w:tcW w:w="580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47FB4BC6" w14:textId="5AEC6E47" w:rsidR="00865C55" w:rsidRDefault="003E4DB6" w:rsidP="00865C55">
          <w:pPr>
            <w:pStyle w:val="Cabealho"/>
            <w:jc w:val="center"/>
          </w:pPr>
          <w:r>
            <w:rPr>
              <w:rFonts w:ascii="Calibri" w:hAnsi="Calibri"/>
              <w:b/>
              <w:iCs/>
            </w:rPr>
            <w:t>NOME DA COMISSÃO</w:t>
          </w:r>
        </w:p>
      </w:tc>
    </w:tr>
  </w:tbl>
  <w:p w14:paraId="37C4DCF5" w14:textId="51C70E25" w:rsidR="00414A9C" w:rsidRDefault="00414A9C">
    <w:pPr>
      <w:pStyle w:val="Cabealho"/>
    </w:pPr>
    <w:r w:rsidRPr="0042003B">
      <w:rPr>
        <w:noProof/>
        <w:lang w:eastAsia="pt-BR"/>
      </w:rPr>
      <w:drawing>
        <wp:anchor distT="0" distB="0" distL="114300" distR="114300" simplePos="0" relativeHeight="251684864" behindDoc="1" locked="0" layoutInCell="1" allowOverlap="1" wp14:anchorId="509B9FDE" wp14:editId="4EAC77E2">
          <wp:simplePos x="0" y="0"/>
          <wp:positionH relativeFrom="page">
            <wp:posOffset>2025650</wp:posOffset>
          </wp:positionH>
          <wp:positionV relativeFrom="paragraph">
            <wp:posOffset>-1323974</wp:posOffset>
          </wp:positionV>
          <wp:extent cx="5558155" cy="1431758"/>
          <wp:effectExtent l="0" t="0" r="4445" b="0"/>
          <wp:wrapNone/>
          <wp:docPr id="42" name="Imagem 4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154" cy="1439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5E02" w14:textId="6C27E4C7" w:rsidR="00414A9C" w:rsidRDefault="00414A9C" w:rsidP="00EC0162">
    <w:pPr>
      <w:pStyle w:val="Cabealho"/>
      <w:tabs>
        <w:tab w:val="clear" w:pos="4252"/>
        <w:tab w:val="clear" w:pos="8504"/>
        <w:tab w:val="left" w:pos="3336"/>
      </w:tabs>
    </w:pPr>
    <w:r w:rsidRPr="005E6362">
      <w:rPr>
        <w:noProof/>
        <w:lang w:eastAsia="pt-BR"/>
      </w:rPr>
      <w:drawing>
        <wp:anchor distT="0" distB="0" distL="114300" distR="114300" simplePos="0" relativeHeight="251680768" behindDoc="0" locked="0" layoutInCell="1" allowOverlap="1" wp14:anchorId="5180A4C5" wp14:editId="1E6E68AB">
          <wp:simplePos x="0" y="0"/>
          <wp:positionH relativeFrom="margin">
            <wp:posOffset>-853440</wp:posOffset>
          </wp:positionH>
          <wp:positionV relativeFrom="paragraph">
            <wp:posOffset>-168275</wp:posOffset>
          </wp:positionV>
          <wp:extent cx="1882140" cy="459921"/>
          <wp:effectExtent l="0" t="0" r="3810" b="0"/>
          <wp:wrapNone/>
          <wp:docPr id="12" name="Imagem 12" descr="C:\Users\luanr\Desktop\Logo H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anr\Desktop\Logo HE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459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1AA8"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39C25937" wp14:editId="37B573E0">
          <wp:simplePos x="0" y="0"/>
          <wp:positionH relativeFrom="page">
            <wp:align>left</wp:align>
          </wp:positionH>
          <wp:positionV relativeFrom="paragraph">
            <wp:posOffset>-452658</wp:posOffset>
          </wp:positionV>
          <wp:extent cx="7558102" cy="10688224"/>
          <wp:effectExtent l="0" t="0" r="5080" b="0"/>
          <wp:wrapNone/>
          <wp:docPr id="13" name="Imagem 13" descr="E:\Papelaria iNova Capixaba\Word\capa 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pa digit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102" cy="10688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E5860"/>
    <w:multiLevelType w:val="multilevel"/>
    <w:tmpl w:val="33440CE0"/>
    <w:styleLink w:val="WW8Num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8422D"/>
    <w:multiLevelType w:val="multilevel"/>
    <w:tmpl w:val="0FF0EF2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C3"/>
    <w:rsid w:val="00001AA8"/>
    <w:rsid w:val="00073262"/>
    <w:rsid w:val="000F6D48"/>
    <w:rsid w:val="00151D6E"/>
    <w:rsid w:val="00193D41"/>
    <w:rsid w:val="001B6816"/>
    <w:rsid w:val="001C66FA"/>
    <w:rsid w:val="001E19A7"/>
    <w:rsid w:val="002D644D"/>
    <w:rsid w:val="002F6B5B"/>
    <w:rsid w:val="003A3664"/>
    <w:rsid w:val="003E4DB6"/>
    <w:rsid w:val="00401E1D"/>
    <w:rsid w:val="00414A9C"/>
    <w:rsid w:val="0042003B"/>
    <w:rsid w:val="00446DF4"/>
    <w:rsid w:val="004B685B"/>
    <w:rsid w:val="00505311"/>
    <w:rsid w:val="005105CC"/>
    <w:rsid w:val="005168FB"/>
    <w:rsid w:val="0056322C"/>
    <w:rsid w:val="00584E33"/>
    <w:rsid w:val="005E6362"/>
    <w:rsid w:val="005F3B21"/>
    <w:rsid w:val="005F565B"/>
    <w:rsid w:val="006879D3"/>
    <w:rsid w:val="00687DF5"/>
    <w:rsid w:val="00716ABF"/>
    <w:rsid w:val="00733708"/>
    <w:rsid w:val="00753BF9"/>
    <w:rsid w:val="007637F2"/>
    <w:rsid w:val="00771435"/>
    <w:rsid w:val="00773A9F"/>
    <w:rsid w:val="007B09A6"/>
    <w:rsid w:val="007F19D4"/>
    <w:rsid w:val="00840632"/>
    <w:rsid w:val="0084382C"/>
    <w:rsid w:val="00843FB5"/>
    <w:rsid w:val="00865C55"/>
    <w:rsid w:val="008A12BD"/>
    <w:rsid w:val="008E1BB6"/>
    <w:rsid w:val="008F1FDB"/>
    <w:rsid w:val="00913A55"/>
    <w:rsid w:val="00980680"/>
    <w:rsid w:val="009A2CC3"/>
    <w:rsid w:val="009C15B9"/>
    <w:rsid w:val="00A22A4F"/>
    <w:rsid w:val="00A6693C"/>
    <w:rsid w:val="00A91875"/>
    <w:rsid w:val="00B4715F"/>
    <w:rsid w:val="00B83E80"/>
    <w:rsid w:val="00BE7190"/>
    <w:rsid w:val="00C07097"/>
    <w:rsid w:val="00C851D0"/>
    <w:rsid w:val="00CD3457"/>
    <w:rsid w:val="00CD36D9"/>
    <w:rsid w:val="00D41C52"/>
    <w:rsid w:val="00DA471C"/>
    <w:rsid w:val="00E871B3"/>
    <w:rsid w:val="00EB76E4"/>
    <w:rsid w:val="00EC0162"/>
    <w:rsid w:val="00EE6504"/>
    <w:rsid w:val="00F91CD9"/>
    <w:rsid w:val="00F9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Semlista"/>
    <w:rsid w:val="00073262"/>
    <w:pPr>
      <w:numPr>
        <w:numId w:val="1"/>
      </w:numPr>
    </w:pPr>
  </w:style>
  <w:style w:type="numbering" w:customStyle="1" w:styleId="WW8Num7">
    <w:name w:val="WW8Num7"/>
    <w:basedOn w:val="Semlista"/>
    <w:rsid w:val="00073262"/>
    <w:pPr>
      <w:numPr>
        <w:numId w:val="2"/>
      </w:numPr>
    </w:pPr>
  </w:style>
  <w:style w:type="character" w:styleId="Hyperlink">
    <w:name w:val="Hyperlink"/>
    <w:basedOn w:val="Fontepargpadro"/>
    <w:uiPriority w:val="99"/>
    <w:semiHidden/>
    <w:unhideWhenUsed/>
    <w:rsid w:val="00F97A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4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2AB1-0F25-48C4-BCDD-301D90E9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Ribeiro</dc:creator>
  <cp:keywords/>
  <dc:description/>
  <cp:lastModifiedBy>Vanesca de Souza Oliveira</cp:lastModifiedBy>
  <cp:revision>2</cp:revision>
  <cp:lastPrinted>2022-01-27T14:13:00Z</cp:lastPrinted>
  <dcterms:created xsi:type="dcterms:W3CDTF">2022-03-31T16:41:00Z</dcterms:created>
  <dcterms:modified xsi:type="dcterms:W3CDTF">2022-03-31T16:41:00Z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1478560382</vt:i4>
  </property>
</Properties>
</file>