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 xml:space="preserve">2.2 Caso a opção marcada seja “não se aplica”, deverá ser mantido o título do item, com a </w:t>
      </w:r>
      <w:proofErr w:type="gramStart"/>
      <w:r w:rsidRPr="00A50EEE">
        <w:rPr>
          <w:rFonts w:ascii="Calibri" w:hAnsi="Calibri" w:cs="Calibri"/>
          <w:i/>
          <w:highlight w:val="yellow"/>
        </w:rPr>
        <w:t>referida</w:t>
      </w:r>
      <w:proofErr w:type="gramEnd"/>
      <w:r w:rsidRPr="00A50EEE">
        <w:rPr>
          <w:rFonts w:ascii="Calibri" w:hAnsi="Calibri" w:cs="Calibri"/>
          <w:i/>
          <w:highlight w:val="yellow"/>
        </w:rPr>
        <w:t xml:space="preserve">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38C84BB4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581FA7">
        <w:rPr>
          <w:rFonts w:ascii="Calibri" w:hAnsi="Calibri" w:cs="Calibri"/>
          <w:b/>
          <w:bCs/>
        </w:rPr>
        <w:t>Ordinária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29529F69" w14:textId="77777777" w:rsidR="00CF32A2" w:rsidRDefault="00CF32A2" w:rsidP="00EA730F">
      <w:pPr>
        <w:spacing w:after="0" w:line="240" w:lineRule="auto"/>
        <w:jc w:val="both"/>
        <w:rPr>
          <w:rFonts w:cstheme="minorHAnsi"/>
          <w:i/>
        </w:rPr>
      </w:pPr>
    </w:p>
    <w:p w14:paraId="78ABABB8" w14:textId="77777777" w:rsidR="00F4003E" w:rsidRPr="00A50EEE" w:rsidRDefault="00F4003E" w:rsidP="00EA730F">
      <w:pPr>
        <w:spacing w:after="0" w:line="240" w:lineRule="auto"/>
        <w:jc w:val="both"/>
        <w:rPr>
          <w:rFonts w:cstheme="minorHAnsi"/>
          <w:b/>
          <w:i/>
        </w:rPr>
      </w:pPr>
    </w:p>
    <w:tbl>
      <w:tblPr>
        <w:tblW w:w="961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3409"/>
        <w:gridCol w:w="1006"/>
        <w:gridCol w:w="973"/>
        <w:gridCol w:w="1111"/>
        <w:gridCol w:w="1115"/>
        <w:gridCol w:w="1112"/>
        <w:gridCol w:w="159"/>
      </w:tblGrid>
      <w:tr w:rsidR="00F4003E" w14:paraId="113BA771" w14:textId="77777777" w:rsidTr="00CF32A2">
        <w:trPr>
          <w:gridAfter w:val="1"/>
          <w:wAfter w:w="157" w:type="dxa"/>
          <w:trHeight w:val="4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</w:tcPr>
          <w:p w14:paraId="0CACF7C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</w:tcPr>
          <w:p w14:paraId="2181C281" w14:textId="5DE3F14D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 w:rsidRPr="002F1FA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0A0F8A5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F4003E" w14:paraId="4E1EB266" w14:textId="77777777" w:rsidTr="00CF32A2">
        <w:trPr>
          <w:gridAfter w:val="1"/>
          <w:wAfter w:w="159" w:type="dxa"/>
          <w:trHeight w:val="51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893607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8E9450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808BD3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24F7A8A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8DB4E2"/>
          </w:tcPr>
          <w:p w14:paraId="211B21F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22BA805" w14:textId="5C5822D7" w:rsidR="00F4003E" w:rsidRP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E1CC358" w14:textId="62AA813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07EDE2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F4003E" w14:paraId="39CCD243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E0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1CB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0C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D9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6D5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1F2" w14:textId="1FD99286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9397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F4003E" w14:paraId="0356414D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15F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62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A4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80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AF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05D" w14:textId="64D5F3DD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F3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A719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2CF8F0AA" w14:textId="77777777" w:rsidTr="00CF32A2">
        <w:trPr>
          <w:trHeight w:val="427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AE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A2F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F81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447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39C7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00C3" w14:textId="3F24D030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24E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7" w:type="dxa"/>
            <w:vAlign w:val="center"/>
          </w:tcPr>
          <w:p w14:paraId="3DD4EF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5E833A6" w14:textId="77777777" w:rsidTr="00CF32A2">
        <w:trPr>
          <w:trHeight w:val="427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7E0D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9F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39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269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80E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C4D" w14:textId="5CA6C26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CE9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3F76A6C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79C9BCBA" w14:textId="77777777" w:rsidTr="00CF32A2">
        <w:trPr>
          <w:trHeight w:val="213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2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533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C52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A20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92D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B31" w14:textId="3768D63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64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527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4003E" w14:paraId="479D6F90" w14:textId="77777777" w:rsidTr="00CF32A2">
        <w:trPr>
          <w:trHeight w:val="70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2D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E7D1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B7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6B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12E7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2FE0" w14:textId="40E204A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C0F6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4772849" w14:textId="77777777" w:rsidTr="00CF32A2">
        <w:trPr>
          <w:trHeight w:val="80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CB1D" w14:textId="77777777" w:rsidR="00F4003E" w:rsidRDefault="00F4003E" w:rsidP="00CA0BA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15A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0308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043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2ED1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FE81" w14:textId="7E13E84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7CD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078640F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51917EA9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F31" w14:textId="77777777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938" w14:textId="3D0F8585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B4E0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4A91AC7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0F8DEA56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1D3" w14:textId="7777777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ECCA" w14:textId="738D966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E19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5297406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21AF2568" w14:textId="77777777" w:rsidR="008C44B3" w:rsidRPr="00C40EA2" w:rsidRDefault="008C44B3" w:rsidP="00C40EA2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2217D43" w14:textId="23589FFB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331704">
        <w:rPr>
          <w:rFonts w:ascii="Calibri" w:hAnsi="Calibri" w:cs="Calibri"/>
        </w:rPr>
        <w:t>item 2.1.1</w:t>
      </w:r>
      <w:r w:rsidR="006A563B" w:rsidRPr="00EA730F">
        <w:rPr>
          <w:rFonts w:ascii="Calibri" w:hAnsi="Calibri" w:cs="Calibri"/>
        </w:rPr>
        <w:t>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0BCB0FDF" w14:textId="77777777" w:rsidR="00AF2930" w:rsidRPr="00656787" w:rsidRDefault="00AF2930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AF2930" w14:paraId="36C907FF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FAD823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642A289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5624A4B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AF2930" w14:paraId="5987727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94498E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7ABAD64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5027A1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B66EE1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6C8B8C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D649A2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779D1E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7769D1B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C75D6E6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C1F0F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E465BD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F449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2363E53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01D33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F10AF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E252A9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2E0344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E427BE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799482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70FEB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E7AAF0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5957C7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2D50C2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23FA74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F0145B4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EDBEE59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6538BA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212571" w14:textId="77777777" w:rsidR="00AF2930" w:rsidRPr="002F1FA2" w:rsidRDefault="00AF2930" w:rsidP="00CA0BA8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28A61421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065EF2AF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0390DC00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675496DB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332C4B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4567443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25B1A1A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2A93D7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04CD22B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4CB9696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000D3A4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1680C5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6521C89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5C1893D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35EBE6E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360649A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2A43FFF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0DC00D2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1BC4C0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660A446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32EE8AD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4514422" w14:textId="77777777" w:rsidR="00AF2930" w:rsidRPr="00281FCA" w:rsidRDefault="00AF2930" w:rsidP="00CA0BA8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3CAF80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3E758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D31FB20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17BCCF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7337D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031DC3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3DB05A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7483F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F6E8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43686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809C7D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4507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53CDB5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B67FE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65593B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C10A26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532475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E7C83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8F09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B32F8E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84396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9AB25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B91E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D9E57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4465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DF637C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C70FE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B9203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1623B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650AC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05C6D4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D850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930C9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56DB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42694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19C3F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7F99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2E85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7C5611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2A690C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480CEC51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32D2BC1D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AF2930" w14:paraId="3CCA5F0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C3EEF1C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5567E1A2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0D47E33D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9E5576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0E56E5C2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36B9071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7350C48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7C8F84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28EC09F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0246F85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7B0D5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601312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06C85D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4FA84213" w14:textId="77777777" w:rsidR="00AF2930" w:rsidRPr="00EA730F" w:rsidRDefault="00AF2930" w:rsidP="00CA0BA8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04FBC360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982DFA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AF2930" w14:paraId="41B980E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0492D4E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FFEFB4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3FAF709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DE3F41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7D186F7F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D7A441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693D271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FFD24F3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1D7F4756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6E0658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AACA88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0CCAD94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5CFD56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7DF1F57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4661F9C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37B7CF0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218D74C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4AC552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0EF7130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37A1FD0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5C75280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58D3B4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66280F7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29E6786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09A5493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24F7190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3688DF8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3BF4867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2ED7CBE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27B5AD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FDEAE4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1CD178D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2B15CB3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7E21C12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6FFC4D5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3D2FB76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6A9CD30C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D59564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74F3F8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0645DDB1" w14:textId="77777777" w:rsidR="00AF2930" w:rsidRPr="00281FCA" w:rsidRDefault="00AF2930" w:rsidP="00CA0BA8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59A43AEB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C7536C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7C2DE8A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9E005B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248E09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0DC5B18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609F6C94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F1557D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0D7801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7658BF0D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5A63C6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15670306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2BEBAFF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1567E22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2E31A5F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28CFDFB" w14:textId="77777777" w:rsidR="001D2BA4" w:rsidRPr="00C40EA2" w:rsidRDefault="001D2BA4" w:rsidP="00C40EA2">
      <w:pPr>
        <w:spacing w:after="0" w:line="240" w:lineRule="auto"/>
        <w:jc w:val="both"/>
        <w:rPr>
          <w:rFonts w:ascii="Calibri" w:hAnsi="Calibri" w:cs="Calibri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Pr="00A267AC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577255C7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>JUSTIFICATIVA DO QUANTITATIVO:</w:t>
      </w:r>
    </w:p>
    <w:p w14:paraId="3FE07683" w14:textId="1BC57C53" w:rsidR="00607A67" w:rsidRPr="00A50EEE" w:rsidRDefault="00A50EEE" w:rsidP="005E7D24">
      <w:pPr>
        <w:spacing w:after="0" w:line="240" w:lineRule="auto"/>
        <w:jc w:val="both"/>
        <w:rPr>
          <w:rFonts w:cstheme="minorHAnsi"/>
          <w:i/>
          <w:strike/>
          <w:color w:val="FF0000"/>
        </w:rPr>
      </w:pPr>
      <w:r w:rsidRPr="00A50EEE">
        <w:rPr>
          <w:rFonts w:cstheme="minorHAnsi"/>
          <w:i/>
          <w:color w:val="FF0000"/>
          <w:highlight w:val="yellow"/>
        </w:rPr>
        <w:t xml:space="preserve">Conforme pormenorizado no Estudo Técnico Preliminar </w:t>
      </w:r>
      <w:r>
        <w:rPr>
          <w:rFonts w:cstheme="minorHAnsi"/>
          <w:i/>
          <w:color w:val="FF0000"/>
          <w:highlight w:val="yellow"/>
        </w:rPr>
        <w:t>–</w:t>
      </w:r>
      <w:r w:rsidRPr="00A50EEE">
        <w:rPr>
          <w:rFonts w:cstheme="minorHAnsi"/>
          <w:i/>
          <w:color w:val="FF0000"/>
          <w:highlight w:val="yellow"/>
        </w:rPr>
        <w:t xml:space="preserve"> ET</w:t>
      </w:r>
      <w:r>
        <w:rPr>
          <w:rFonts w:cstheme="minorHAnsi"/>
          <w:i/>
          <w:color w:val="FF0000"/>
          <w:highlight w:val="yellow"/>
        </w:rPr>
        <w:t xml:space="preserve">P, descrever de maneira suscita o </w:t>
      </w:r>
      <w:r w:rsidR="00726DE5" w:rsidRPr="00A50EEE">
        <w:rPr>
          <w:rFonts w:cstheme="minorHAnsi"/>
          <w:i/>
          <w:color w:val="FF0000"/>
          <w:highlight w:val="yellow"/>
        </w:rPr>
        <w:t>período no</w:t>
      </w:r>
      <w:r w:rsidR="00607A67" w:rsidRPr="00A50EEE">
        <w:rPr>
          <w:rFonts w:cstheme="minorHAnsi"/>
          <w:i/>
          <w:color w:val="FF0000"/>
          <w:highlight w:val="yellow"/>
        </w:rPr>
        <w:t xml:space="preserve"> </w:t>
      </w:r>
      <w:r w:rsidR="00607A67" w:rsidRPr="00EA730F">
        <w:rPr>
          <w:rFonts w:cstheme="minorHAnsi"/>
          <w:i/>
          <w:color w:val="FF0000"/>
          <w:highlight w:val="yellow"/>
        </w:rPr>
        <w:t>qu</w:t>
      </w:r>
      <w:r w:rsidR="00726DE5" w:rsidRPr="00EA730F">
        <w:rPr>
          <w:rFonts w:cstheme="minorHAnsi"/>
          <w:i/>
          <w:color w:val="FF0000"/>
          <w:highlight w:val="yellow"/>
        </w:rPr>
        <w:t>al</w:t>
      </w:r>
      <w:r w:rsidR="00607A67" w:rsidRPr="00EA730F">
        <w:rPr>
          <w:rFonts w:cstheme="minorHAnsi"/>
          <w:i/>
          <w:color w:val="FF0000"/>
          <w:highlight w:val="yellow"/>
        </w:rPr>
        <w:t xml:space="preserve"> o quantitativo solicitado suprirá a necessidade </w:t>
      </w:r>
      <w:r w:rsidR="00A267AC">
        <w:rPr>
          <w:rFonts w:cstheme="minorHAnsi"/>
          <w:i/>
          <w:color w:val="FF0000"/>
          <w:highlight w:val="yellow"/>
        </w:rPr>
        <w:t xml:space="preserve">se </w:t>
      </w:r>
      <w:r w:rsidR="00840DC8" w:rsidRPr="00EA730F">
        <w:rPr>
          <w:rFonts w:cstheme="minorHAnsi"/>
          <w:i/>
          <w:color w:val="FF0000"/>
          <w:highlight w:val="yellow"/>
        </w:rPr>
        <w:t>12</w:t>
      </w:r>
      <w:r w:rsidR="00BD4998" w:rsidRPr="00EA730F">
        <w:rPr>
          <w:rFonts w:cstheme="minorHAnsi"/>
          <w:i/>
          <w:color w:val="FF0000"/>
          <w:highlight w:val="yellow"/>
        </w:rPr>
        <w:t xml:space="preserve"> meses</w:t>
      </w:r>
      <w:r w:rsidR="00A267AC">
        <w:rPr>
          <w:rFonts w:cstheme="minorHAnsi"/>
          <w:i/>
          <w:color w:val="FF0000"/>
          <w:highlight w:val="yellow"/>
        </w:rPr>
        <w:t xml:space="preserve"> ou mais</w:t>
      </w:r>
      <w:r w:rsidR="005E7D24">
        <w:rPr>
          <w:rFonts w:cstheme="minorHAnsi"/>
          <w:i/>
          <w:color w:val="FF0000"/>
          <w:highlight w:val="yellow"/>
        </w:rPr>
        <w:t>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7D1F11E0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</w:t>
      </w:r>
      <w:r w:rsidR="00434796" w:rsidRPr="00A267AC">
        <w:rPr>
          <w:rFonts w:cstheme="minorHAnsi"/>
          <w:color w:val="000000" w:themeColor="text1"/>
        </w:rPr>
        <w:t xml:space="preserve"> </w:t>
      </w:r>
      <w:r w:rsidR="00434796" w:rsidRPr="00A267AC">
        <w:rPr>
          <w:rFonts w:cstheme="minorHAnsi"/>
        </w:rPr>
        <w:t xml:space="preserve">conforme justificativa constante do </w:t>
      </w:r>
      <w:r w:rsidR="00A267AC" w:rsidRPr="00A267AC">
        <w:rPr>
          <w:rFonts w:cstheme="minorHAnsi"/>
        </w:rPr>
        <w:t>Estudo Técnico Preliminar - ETP</w:t>
      </w:r>
      <w:r w:rsidR="009C6691" w:rsidRPr="00A267AC">
        <w:rPr>
          <w:rFonts w:cstheme="minorHAnsi"/>
          <w:color w:val="000000" w:themeColor="text1"/>
        </w:rPr>
        <w:t>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134FC036" w:rsidR="005C305E" w:rsidRPr="00A50EE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 .............................. (máximo de 5 anos) contados da publicação do contrato no Diário Oficial, prorrogável por até 10 anos, na forma dos artigos 106 e 107 da Lei n° 14.133, de 2021.</w:t>
      </w:r>
    </w:p>
    <w:p w14:paraId="2FF88E5B" w14:textId="207DB1F4" w:rsidR="00EA1803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color w:val="auto"/>
          <w:sz w:val="22"/>
          <w:szCs w:val="22"/>
        </w:rPr>
      </w:pP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6.1.1 O serviço é enquadrado como 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>continuado tendo em vista que o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serviço médico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é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a </w:t>
      </w:r>
      <w:r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atividade fim da </w:t>
      </w:r>
      <w:r w:rsidR="005E7D24"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>Unidade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Hospitalar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, sendo a vigência plurianual mais vantajosa considerando a 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formação e mobilização da equipe, bem como a adaptação aos processos internos de trabalho da Unidade Hospitalar.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5C6CCCB9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proofErr w:type="spellStart"/>
      <w:r w:rsidRPr="00A50EEE">
        <w:rPr>
          <w:rFonts w:cstheme="minorHAnsi"/>
          <w:color w:val="FF0000"/>
        </w:rPr>
        <w:t>xx</w:t>
      </w:r>
      <w:proofErr w:type="spellEnd"/>
      <w:r w:rsidRPr="00A50EEE">
        <w:rPr>
          <w:rFonts w:cstheme="minorHAnsi"/>
          <w:color w:val="FF0000"/>
        </w:rPr>
        <w:t xml:space="preserve"> </w:t>
      </w:r>
      <w:r w:rsidRPr="00A50EEE">
        <w:rPr>
          <w:rFonts w:cstheme="minorHAnsi"/>
          <w:color w:val="000000" w:themeColor="text1"/>
        </w:rPr>
        <w:t>dias após o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4AEDD3CA" w14:textId="0301C152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FF0000"/>
        </w:rPr>
      </w:pPr>
      <w:r w:rsidRPr="00A50EEE">
        <w:rPr>
          <w:rFonts w:cstheme="minorHAnsi"/>
          <w:color w:val="FF0000"/>
          <w:highlight w:val="yellow"/>
        </w:rPr>
        <w:t>7</w:t>
      </w:r>
      <w:r w:rsidR="00E9688B" w:rsidRPr="00A50EEE">
        <w:rPr>
          <w:rFonts w:cstheme="minorHAnsi"/>
          <w:color w:val="FF0000"/>
          <w:highlight w:val="yellow"/>
        </w:rPr>
        <w:t xml:space="preserve">.2 (Especificar demais detalhamentos da prestação dos serviços, levando </w:t>
      </w:r>
      <w:r w:rsidRPr="00A50EEE">
        <w:rPr>
          <w:rFonts w:cstheme="minorHAnsi"/>
          <w:color w:val="FF0000"/>
          <w:highlight w:val="yellow"/>
        </w:rPr>
        <w:t>em consideração o objeto, como por</w:t>
      </w:r>
      <w:r w:rsidR="00E9688B" w:rsidRPr="00A50EEE">
        <w:rPr>
          <w:rFonts w:cstheme="minorHAnsi"/>
          <w:color w:val="FF0000"/>
          <w:highlight w:val="yellow"/>
        </w:rPr>
        <w:t xml:space="preserve"> exemplo a entrega de materiais/equipamentos necessários à execução dos serviços, inclusive prevendo prazos, se necessário).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071F409E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54FEABE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50C3A603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7CC49D79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lastRenderedPageBreak/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597B6DB5" w:rsidR="00D52EF3" w:rsidRPr="009D31AF" w:rsidRDefault="00AF2930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1B6849BF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AF2930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lastRenderedPageBreak/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19111DB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6B7C1E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 xml:space="preserve">As parcelas de valor variável serão pagas mensalmente, junto com a parte fixa do contrato, e os ajustes financeiros decorrentes da avaliação do alcance das metas da parte variável serão </w:t>
      </w:r>
      <w:r w:rsidR="003734E0" w:rsidRPr="00885C3C">
        <w:rPr>
          <w:rFonts w:eastAsia="Verdana" w:cstheme="minorHAnsi"/>
        </w:rPr>
        <w:lastRenderedPageBreak/>
        <w:t>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por escrito, qualquer alteração na razão social ou de seu contrato acionário e de mudança em sua Diretoria, contrato ou estatuto, apresentando no prazo </w:t>
      </w:r>
      <w:r w:rsidR="00EB4B95" w:rsidRPr="00885C3C">
        <w:rPr>
          <w:rFonts w:cstheme="minorHAnsi"/>
        </w:rPr>
        <w:lastRenderedPageBreak/>
        <w:t>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19FE381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</w:t>
      </w:r>
      <w:r w:rsidR="00331704">
        <w:rPr>
          <w:rFonts w:cstheme="minorHAnsi"/>
        </w:rPr>
        <w:t>r</w:t>
      </w:r>
      <w:r w:rsidR="00EB4B95" w:rsidRPr="00885C3C">
        <w:rPr>
          <w:rFonts w:cstheme="minorHAnsi"/>
        </w:rPr>
        <w:t>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29918C8E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4D5885B8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471CE4EE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74703DDC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16B85D3D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7D56E77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3657790D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3C449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Default="00264BB4" w:rsidP="00FB3F1E">
      <w:pPr>
        <w:spacing w:after="0" w:line="240" w:lineRule="auto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4E6572FD" w14:textId="5D9EB104" w:rsidR="00991754" w:rsidRDefault="00991754" w:rsidP="00C40EA2">
      <w:pPr>
        <w:spacing w:after="0" w:line="240" w:lineRule="auto"/>
        <w:jc w:val="both"/>
        <w:rPr>
          <w:rFonts w:ascii="Calibri" w:hAnsi="Calibri" w:cs="Calibri"/>
        </w:rPr>
      </w:pPr>
      <w:r w:rsidRPr="00991754">
        <w:rPr>
          <w:rFonts w:ascii="Calibri" w:hAnsi="Calibri" w:cs="Calibri"/>
        </w:rPr>
        <w:t>17.1 Após a declaração de vencedor e encerrada a fase recursal, a empresa declarada vencedora deverá apresentar a escala médica, com os documentos do corpo clínico, no pr</w:t>
      </w:r>
      <w:r>
        <w:rPr>
          <w:rFonts w:ascii="Calibri" w:hAnsi="Calibri" w:cs="Calibri"/>
        </w:rPr>
        <w:t xml:space="preserve">azo de até 10 (dez) dias úteis, </w:t>
      </w:r>
      <w:r w:rsidRPr="00991754">
        <w:rPr>
          <w:rFonts w:ascii="Calibri" w:hAnsi="Calibri" w:cs="Calibri"/>
        </w:rPr>
        <w:t>contados da convocação do pregoeiro, visando o cadastramento dos profissionais alocados pela empresa a ser CONTRATADA, para comprovar a habilitação para o exercício da esp</w:t>
      </w:r>
      <w:r>
        <w:rPr>
          <w:rFonts w:ascii="Calibri" w:hAnsi="Calibri" w:cs="Calibri"/>
        </w:rPr>
        <w:t>ecialidade do objeto contratado.</w:t>
      </w:r>
    </w:p>
    <w:p w14:paraId="3F5E9312" w14:textId="646A33B5" w:rsidR="00031D87" w:rsidRPr="00C40EA2" w:rsidRDefault="00991754" w:rsidP="00C40EA2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17.2 Os documentos a serem apresentados, são</w:t>
      </w:r>
      <w:r w:rsidRPr="00991754">
        <w:rPr>
          <w:rFonts w:ascii="Calibri" w:hAnsi="Calibri" w:cs="Calibri"/>
        </w:rPr>
        <w:t>:</w:t>
      </w:r>
    </w:p>
    <w:p w14:paraId="61E27284" w14:textId="38680230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991754">
        <w:rPr>
          <w:rFonts w:ascii="Calibri" w:hAnsi="Calibri" w:cs="Calibri"/>
        </w:rPr>
        <w:t>.2</w:t>
      </w:r>
      <w:r w:rsidR="00031D87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AF2930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AF2930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AF2930">
        <w:rPr>
          <w:rFonts w:ascii="Calibri" w:hAnsi="Calibri" w:cs="Calibri"/>
          <w:b/>
          <w:bCs/>
          <w:color w:val="FF0000"/>
        </w:rPr>
        <w:t>Médico plantonista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="002E16E7"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color w:val="FF0000"/>
        </w:rPr>
        <w:t xml:space="preserve">c) Coordenador Médico: </w:t>
      </w:r>
      <w:r w:rsidRPr="00AF2930">
        <w:rPr>
          <w:rFonts w:ascii="Calibri" w:hAnsi="Calibri" w:cs="Calibri"/>
          <w:color w:val="FF0000"/>
        </w:rPr>
        <w:t>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AF2930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AF2930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2BF9CE9B" w14:textId="459085E5" w:rsidR="00991754" w:rsidRDefault="0099175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17.3 O prazo estipulado no item 17.1 poderá ser prorrogado uma única vez por igual período, desde que, solicitado pela empresa arrematante antes do seu término, vedada a prorrogação automática.</w:t>
      </w:r>
    </w:p>
    <w:p w14:paraId="31EC4FE1" w14:textId="09EDF18B" w:rsidR="00991754" w:rsidRDefault="0099175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17.4 Caso os documentos não sejam apresentados no prazo assinalado no item 17.1 ou sua prorrogação, a empresa será desclassificada tacitamente, procedendo-se a chamada da próxima colocada.</w:t>
      </w:r>
    </w:p>
    <w:p w14:paraId="45E8A195" w14:textId="3F12D971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991754">
        <w:rPr>
          <w:rFonts w:ascii="Calibri" w:hAnsi="Calibri" w:cs="Calibri"/>
        </w:rPr>
        <w:t>.5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lastRenderedPageBreak/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A4D1FD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18B387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95E84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FC91D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7462E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02809E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0D2BA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5081F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974BA1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3D4A69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5C7FC7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D9EC2C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A2D25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6D089D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CF025CF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E7479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B18FE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8EB091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C834E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DB72833" w14:textId="77777777" w:rsidR="00AF2930" w:rsidRDefault="00AF2930" w:rsidP="00062682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  <w:bookmarkStart w:id="5" w:name="_GoBack"/>
      <w:bookmarkEnd w:id="5"/>
    </w:p>
    <w:p w14:paraId="35EAA282" w14:textId="7C584C88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AF2930">
        <w:rPr>
          <w:rFonts w:ascii="Calibri" w:hAnsi="Calibri" w:cs="Calibri"/>
          <w:b/>
          <w:bCs/>
          <w:sz w:val="24"/>
          <w:szCs w:val="24"/>
        </w:rPr>
        <w:t>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1422E2C" w14:textId="77777777" w:rsidR="005844BD" w:rsidRPr="00B813A9" w:rsidRDefault="005844BD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627D0553" w14:textId="77777777" w:rsidR="005844BD" w:rsidRPr="00B813A9" w:rsidRDefault="005844BD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default" r:id="rId8"/>
      <w:footerReference w:type="default" r:id="rId9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8EE9F" w14:textId="77777777" w:rsidR="00FF52C8" w:rsidRDefault="00FF52C8" w:rsidP="00687DF5">
      <w:pPr>
        <w:spacing w:after="0" w:line="240" w:lineRule="auto"/>
      </w:pPr>
      <w:r>
        <w:separator/>
      </w:r>
    </w:p>
  </w:endnote>
  <w:endnote w:type="continuationSeparator" w:id="0">
    <w:p w14:paraId="4B34C104" w14:textId="77777777" w:rsidR="00FF52C8" w:rsidRDefault="00FF52C8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835E11" w:rsidRDefault="00835E11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835E11" w:rsidRPr="00417B2A" w:rsidRDefault="00835E11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835E11" w:rsidRPr="00417B2A" w:rsidRDefault="00835E11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E3D00" w14:textId="77777777" w:rsidR="00FF52C8" w:rsidRDefault="00FF52C8" w:rsidP="00687DF5">
      <w:pPr>
        <w:spacing w:after="0" w:line="240" w:lineRule="auto"/>
      </w:pPr>
      <w:r>
        <w:separator/>
      </w:r>
    </w:p>
  </w:footnote>
  <w:footnote w:type="continuationSeparator" w:id="0">
    <w:p w14:paraId="7B25B04E" w14:textId="77777777" w:rsidR="00FF52C8" w:rsidRDefault="00FF52C8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835E11" w:rsidRDefault="00835E1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835E11" w:rsidRPr="006B76D1" w:rsidRDefault="00835E11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062682" w:rsidRPr="00062682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17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835E11" w:rsidRPr="006B76D1" w:rsidRDefault="00835E11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062682" w:rsidRPr="00062682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17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835E11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835E11" w:rsidRPr="008903C9" w:rsidRDefault="00835E11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3845EF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835E11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835E11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835E11" w:rsidRPr="008903C9" w:rsidRDefault="00835E11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1235FD" w:rsidR="00835E11" w:rsidRPr="008903C9" w:rsidRDefault="00835E11" w:rsidP="008D40F7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ORDINÁRIA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835E11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835E11" w:rsidRPr="008903C9" w:rsidRDefault="00835E11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835E11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61059826" w:rsidR="00835E11" w:rsidRPr="008903C9" w:rsidRDefault="00835E11" w:rsidP="00AD510B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062682">
            <w:rPr>
              <w:rFonts w:cstheme="minorHAnsi"/>
              <w:bCs/>
              <w:color w:val="000000" w:themeColor="text1"/>
              <w:sz w:val="20"/>
              <w:szCs w:val="20"/>
            </w:rPr>
            <w:t>6</w:t>
          </w:r>
        </w:p>
      </w:tc>
    </w:tr>
  </w:tbl>
  <w:p w14:paraId="69E10ADD" w14:textId="77777777" w:rsidR="00835E11" w:rsidRPr="008903C9" w:rsidRDefault="00835E11">
    <w:pPr>
      <w:pStyle w:val="Cabealh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1CE7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31CD"/>
    <w:rsid w:val="00044C6F"/>
    <w:rsid w:val="00044DFC"/>
    <w:rsid w:val="000458A9"/>
    <w:rsid w:val="000463CB"/>
    <w:rsid w:val="0004702B"/>
    <w:rsid w:val="00054279"/>
    <w:rsid w:val="00062682"/>
    <w:rsid w:val="0006394E"/>
    <w:rsid w:val="000639DA"/>
    <w:rsid w:val="00065019"/>
    <w:rsid w:val="000651CD"/>
    <w:rsid w:val="00065AE2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5B36"/>
    <w:rsid w:val="000F62BA"/>
    <w:rsid w:val="000F6A68"/>
    <w:rsid w:val="000F6D48"/>
    <w:rsid w:val="00102386"/>
    <w:rsid w:val="00103B1E"/>
    <w:rsid w:val="00104A90"/>
    <w:rsid w:val="0010637E"/>
    <w:rsid w:val="001127AC"/>
    <w:rsid w:val="0011683D"/>
    <w:rsid w:val="001215D6"/>
    <w:rsid w:val="001232B1"/>
    <w:rsid w:val="00125624"/>
    <w:rsid w:val="00126BED"/>
    <w:rsid w:val="001312C9"/>
    <w:rsid w:val="001346DA"/>
    <w:rsid w:val="00140597"/>
    <w:rsid w:val="0014415F"/>
    <w:rsid w:val="00146C13"/>
    <w:rsid w:val="00147AB9"/>
    <w:rsid w:val="0015001A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5949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22ADF"/>
    <w:rsid w:val="00324275"/>
    <w:rsid w:val="003246E7"/>
    <w:rsid w:val="00325165"/>
    <w:rsid w:val="0032550B"/>
    <w:rsid w:val="00325ECA"/>
    <w:rsid w:val="003261EC"/>
    <w:rsid w:val="00331704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5EF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4497"/>
    <w:rsid w:val="003C5E81"/>
    <w:rsid w:val="003C6ECD"/>
    <w:rsid w:val="003C78B5"/>
    <w:rsid w:val="003D36D2"/>
    <w:rsid w:val="003D4764"/>
    <w:rsid w:val="003D4C8C"/>
    <w:rsid w:val="003E0A67"/>
    <w:rsid w:val="003E1DC9"/>
    <w:rsid w:val="003E2B96"/>
    <w:rsid w:val="003E408D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1C4"/>
    <w:rsid w:val="004A525D"/>
    <w:rsid w:val="004A52B6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55961"/>
    <w:rsid w:val="00560F8D"/>
    <w:rsid w:val="00570F4F"/>
    <w:rsid w:val="005725C2"/>
    <w:rsid w:val="005740FA"/>
    <w:rsid w:val="00580920"/>
    <w:rsid w:val="00581FA7"/>
    <w:rsid w:val="00582D56"/>
    <w:rsid w:val="005844BD"/>
    <w:rsid w:val="005905AE"/>
    <w:rsid w:val="00591E02"/>
    <w:rsid w:val="00592356"/>
    <w:rsid w:val="00593AE6"/>
    <w:rsid w:val="0059413B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1C3B"/>
    <w:rsid w:val="006F4063"/>
    <w:rsid w:val="006F5620"/>
    <w:rsid w:val="006F7609"/>
    <w:rsid w:val="00700E4C"/>
    <w:rsid w:val="00701241"/>
    <w:rsid w:val="00703D0D"/>
    <w:rsid w:val="00704510"/>
    <w:rsid w:val="007055D4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42B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174E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6747"/>
    <w:rsid w:val="00857F25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478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D69BE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1754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485B"/>
    <w:rsid w:val="00AC5064"/>
    <w:rsid w:val="00AC780F"/>
    <w:rsid w:val="00AD2F42"/>
    <w:rsid w:val="00AD510B"/>
    <w:rsid w:val="00AE2036"/>
    <w:rsid w:val="00AE59FC"/>
    <w:rsid w:val="00AF2930"/>
    <w:rsid w:val="00B02E0E"/>
    <w:rsid w:val="00B03FB7"/>
    <w:rsid w:val="00B049FC"/>
    <w:rsid w:val="00B13621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43FCB"/>
    <w:rsid w:val="00C45F22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2A2"/>
    <w:rsid w:val="00CF3388"/>
    <w:rsid w:val="00CF603E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36A82"/>
    <w:rsid w:val="00E50D49"/>
    <w:rsid w:val="00E608B4"/>
    <w:rsid w:val="00E61385"/>
    <w:rsid w:val="00E6164E"/>
    <w:rsid w:val="00E61B4B"/>
    <w:rsid w:val="00E62E73"/>
    <w:rsid w:val="00E63498"/>
    <w:rsid w:val="00E63659"/>
    <w:rsid w:val="00E65DB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003E"/>
    <w:rsid w:val="00F43B6F"/>
    <w:rsid w:val="00F459F5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  <w:rsid w:val="00FF52C8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03E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34"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AB67-9AA2-4D1C-93A3-0B3860CD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7315</Words>
  <Characters>39505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3</cp:revision>
  <cp:lastPrinted>2023-12-20T20:57:00Z</cp:lastPrinted>
  <dcterms:created xsi:type="dcterms:W3CDTF">2024-05-07T14:13:00Z</dcterms:created>
  <dcterms:modified xsi:type="dcterms:W3CDTF">2024-05-07T14:14:00Z</dcterms:modified>
</cp:coreProperties>
</file>